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7F0C" w:rsidRPr="0006215B" w:rsidRDefault="00FE7DB2" w:rsidP="0006215B">
      <w:pPr>
        <w:jc w:val="center"/>
        <w:rPr>
          <w:b/>
          <w:sz w:val="42"/>
          <w:szCs w:val="42"/>
        </w:rPr>
      </w:pPr>
      <w:r w:rsidRPr="0006215B">
        <w:rPr>
          <w:rFonts w:hint="eastAsia"/>
          <w:b/>
          <w:sz w:val="42"/>
          <w:szCs w:val="42"/>
        </w:rPr>
        <w:t>关于全面实施新个人所得税法若干征管衔接问题的公告</w:t>
      </w:r>
    </w:p>
    <w:p w:rsidR="00FE7DB2" w:rsidRDefault="00FE7DB2" w:rsidP="007816AF">
      <w:pPr>
        <w:jc w:val="center"/>
        <w:rPr>
          <w:sz w:val="30"/>
          <w:szCs w:val="30"/>
        </w:rPr>
      </w:pPr>
      <w:r w:rsidRPr="007816AF">
        <w:rPr>
          <w:rFonts w:hint="eastAsia"/>
          <w:sz w:val="30"/>
          <w:szCs w:val="30"/>
        </w:rPr>
        <w:t>国家税务总局公告</w:t>
      </w:r>
      <w:r w:rsidRPr="007816AF">
        <w:rPr>
          <w:rFonts w:hint="eastAsia"/>
          <w:sz w:val="30"/>
          <w:szCs w:val="30"/>
        </w:rPr>
        <w:t>2018</w:t>
      </w:r>
      <w:r w:rsidRPr="007816AF">
        <w:rPr>
          <w:rFonts w:hint="eastAsia"/>
          <w:sz w:val="30"/>
          <w:szCs w:val="30"/>
        </w:rPr>
        <w:t>年第</w:t>
      </w:r>
      <w:r w:rsidRPr="007816AF">
        <w:rPr>
          <w:rFonts w:hint="eastAsia"/>
          <w:sz w:val="30"/>
          <w:szCs w:val="30"/>
        </w:rPr>
        <w:t>56</w:t>
      </w:r>
      <w:r w:rsidRPr="007816AF">
        <w:rPr>
          <w:rFonts w:hint="eastAsia"/>
          <w:sz w:val="30"/>
          <w:szCs w:val="30"/>
        </w:rPr>
        <w:t>号</w:t>
      </w:r>
    </w:p>
    <w:p w:rsidR="00B17F0C" w:rsidRPr="007816AF" w:rsidRDefault="00B17F0C" w:rsidP="007816AF">
      <w:pPr>
        <w:jc w:val="center"/>
        <w:rPr>
          <w:sz w:val="30"/>
          <w:szCs w:val="30"/>
        </w:rPr>
      </w:pPr>
    </w:p>
    <w:p w:rsidR="00FE7DB2" w:rsidRPr="00B17F0C" w:rsidRDefault="00FE7DB2" w:rsidP="00FE7DB2">
      <w:pPr>
        <w:rPr>
          <w:sz w:val="24"/>
          <w:szCs w:val="24"/>
        </w:rPr>
      </w:pPr>
      <w:r>
        <w:rPr>
          <w:rFonts w:hint="eastAsia"/>
        </w:rPr>
        <w:t xml:space="preserve">　</w:t>
      </w:r>
      <w:r w:rsidRPr="00B17F0C">
        <w:rPr>
          <w:rFonts w:hint="eastAsia"/>
          <w:sz w:val="24"/>
          <w:szCs w:val="24"/>
        </w:rPr>
        <w:t xml:space="preserve">　为贯彻落实新修改的《中华人民共和国个人所得税法》（以下简称“新个人所得税法”），现就全面实施新个人所得税法后扣缴义务人对居民个人工资、薪金所得，劳务报酬所得，稿酬所得，特许权使用费所得预扣预缴个人所得税的计算方法，对非居民个人上述四项所得扣缴个人所得税的计算方法，公告如下：</w:t>
      </w:r>
    </w:p>
    <w:p w:rsidR="00FE7DB2" w:rsidRPr="00B17F0C" w:rsidRDefault="00FE7DB2" w:rsidP="00FE7DB2">
      <w:pPr>
        <w:rPr>
          <w:b/>
          <w:sz w:val="28"/>
          <w:szCs w:val="28"/>
        </w:rPr>
      </w:pPr>
      <w:r w:rsidRPr="00B17F0C">
        <w:rPr>
          <w:rFonts w:hint="eastAsia"/>
          <w:sz w:val="24"/>
          <w:szCs w:val="24"/>
        </w:rPr>
        <w:t xml:space="preserve">　　</w:t>
      </w:r>
      <w:r w:rsidRPr="00B17F0C">
        <w:rPr>
          <w:rFonts w:hint="eastAsia"/>
          <w:b/>
          <w:sz w:val="28"/>
          <w:szCs w:val="28"/>
        </w:rPr>
        <w:t>一、居民个人预扣预缴方法</w:t>
      </w:r>
    </w:p>
    <w:p w:rsidR="00FE7DB2" w:rsidRPr="00B17F0C" w:rsidRDefault="00FE7DB2" w:rsidP="00FE7DB2">
      <w:pPr>
        <w:rPr>
          <w:sz w:val="24"/>
          <w:szCs w:val="24"/>
        </w:rPr>
      </w:pPr>
      <w:r w:rsidRPr="00B17F0C">
        <w:rPr>
          <w:rFonts w:hint="eastAsia"/>
          <w:sz w:val="24"/>
          <w:szCs w:val="24"/>
        </w:rPr>
        <w:t xml:space="preserve">　　扣缴义务人向居民个人支付工资、薪金所得，劳务报酬所得，稿酬所得，特许权使用费所得时，按以下方法预扣预缴个人所得税，并向主管税务机关报送《个人所得税扣缴申报表》（见附件</w:t>
      </w:r>
      <w:r w:rsidRPr="00B17F0C">
        <w:rPr>
          <w:rFonts w:hint="eastAsia"/>
          <w:sz w:val="24"/>
          <w:szCs w:val="24"/>
        </w:rPr>
        <w:t>1</w:t>
      </w:r>
      <w:r w:rsidRPr="00B17F0C">
        <w:rPr>
          <w:rFonts w:hint="eastAsia"/>
          <w:sz w:val="24"/>
          <w:szCs w:val="24"/>
        </w:rPr>
        <w:t>）。年度预扣预缴税额与年度应纳税额不一致的，由居民个人于次年</w:t>
      </w:r>
      <w:r w:rsidRPr="00B17F0C">
        <w:rPr>
          <w:rFonts w:hint="eastAsia"/>
          <w:sz w:val="24"/>
          <w:szCs w:val="24"/>
        </w:rPr>
        <w:t>3</w:t>
      </w:r>
      <w:r w:rsidRPr="00B17F0C">
        <w:rPr>
          <w:rFonts w:hint="eastAsia"/>
          <w:sz w:val="24"/>
          <w:szCs w:val="24"/>
        </w:rPr>
        <w:t>月</w:t>
      </w:r>
      <w:r w:rsidRPr="00B17F0C">
        <w:rPr>
          <w:rFonts w:hint="eastAsia"/>
          <w:sz w:val="24"/>
          <w:szCs w:val="24"/>
        </w:rPr>
        <w:t>1</w:t>
      </w:r>
      <w:r w:rsidRPr="00B17F0C">
        <w:rPr>
          <w:rFonts w:hint="eastAsia"/>
          <w:sz w:val="24"/>
          <w:szCs w:val="24"/>
        </w:rPr>
        <w:t>日至</w:t>
      </w:r>
      <w:r w:rsidRPr="00B17F0C">
        <w:rPr>
          <w:rFonts w:hint="eastAsia"/>
          <w:sz w:val="24"/>
          <w:szCs w:val="24"/>
        </w:rPr>
        <w:t>6</w:t>
      </w:r>
      <w:r w:rsidRPr="00B17F0C">
        <w:rPr>
          <w:rFonts w:hint="eastAsia"/>
          <w:sz w:val="24"/>
          <w:szCs w:val="24"/>
        </w:rPr>
        <w:t>月</w:t>
      </w:r>
      <w:r w:rsidRPr="00B17F0C">
        <w:rPr>
          <w:rFonts w:hint="eastAsia"/>
          <w:sz w:val="24"/>
          <w:szCs w:val="24"/>
        </w:rPr>
        <w:t>30</w:t>
      </w:r>
      <w:r w:rsidRPr="00B17F0C">
        <w:rPr>
          <w:rFonts w:hint="eastAsia"/>
          <w:sz w:val="24"/>
          <w:szCs w:val="24"/>
        </w:rPr>
        <w:t>日向主管税务机关办理综合所得年度汇算清缴，税款多退少补。</w:t>
      </w:r>
    </w:p>
    <w:p w:rsidR="00FE7DB2" w:rsidRPr="00B17F0C" w:rsidRDefault="00FE7DB2" w:rsidP="00FE7DB2">
      <w:pPr>
        <w:rPr>
          <w:sz w:val="24"/>
          <w:szCs w:val="24"/>
        </w:rPr>
      </w:pPr>
      <w:r w:rsidRPr="00B17F0C">
        <w:rPr>
          <w:rFonts w:hint="eastAsia"/>
          <w:sz w:val="24"/>
          <w:szCs w:val="24"/>
        </w:rPr>
        <w:t xml:space="preserve">　　（一）扣缴义务人向居民个人支付工资、薪金所得时，应当按照累计预扣法计算预扣税款，并按月办理全员全额扣缴申报。具体计算公式如下：</w:t>
      </w:r>
    </w:p>
    <w:p w:rsidR="00FE7DB2" w:rsidRPr="00B17F0C" w:rsidRDefault="00FE7DB2" w:rsidP="00FE7DB2">
      <w:pPr>
        <w:rPr>
          <w:sz w:val="24"/>
          <w:szCs w:val="24"/>
        </w:rPr>
      </w:pPr>
      <w:r w:rsidRPr="00B17F0C">
        <w:rPr>
          <w:rFonts w:hint="eastAsia"/>
          <w:sz w:val="24"/>
          <w:szCs w:val="24"/>
        </w:rPr>
        <w:t xml:space="preserve">　　本期应预扣预缴税额</w:t>
      </w:r>
      <w:r w:rsidRPr="00B17F0C">
        <w:rPr>
          <w:rFonts w:hint="eastAsia"/>
          <w:sz w:val="24"/>
          <w:szCs w:val="24"/>
        </w:rPr>
        <w:t>=</w:t>
      </w:r>
      <w:r w:rsidRPr="00B17F0C">
        <w:rPr>
          <w:rFonts w:hint="eastAsia"/>
          <w:sz w:val="24"/>
          <w:szCs w:val="24"/>
        </w:rPr>
        <w:t>（累计预扣预缴应纳税所得额×预扣率</w:t>
      </w:r>
      <w:r w:rsidRPr="00B17F0C">
        <w:rPr>
          <w:rFonts w:hint="eastAsia"/>
          <w:sz w:val="24"/>
          <w:szCs w:val="24"/>
        </w:rPr>
        <w:t>-</w:t>
      </w:r>
      <w:r w:rsidRPr="00B17F0C">
        <w:rPr>
          <w:rFonts w:hint="eastAsia"/>
          <w:sz w:val="24"/>
          <w:szCs w:val="24"/>
        </w:rPr>
        <w:t>速算扣除数</w:t>
      </w:r>
      <w:r w:rsidRPr="00B17F0C">
        <w:rPr>
          <w:rFonts w:hint="eastAsia"/>
          <w:sz w:val="24"/>
          <w:szCs w:val="24"/>
        </w:rPr>
        <w:t>)-</w:t>
      </w:r>
      <w:r w:rsidRPr="00B17F0C">
        <w:rPr>
          <w:rFonts w:hint="eastAsia"/>
          <w:sz w:val="24"/>
          <w:szCs w:val="24"/>
        </w:rPr>
        <w:t>累计减免税额</w:t>
      </w:r>
      <w:r w:rsidRPr="00B17F0C">
        <w:rPr>
          <w:rFonts w:hint="eastAsia"/>
          <w:sz w:val="24"/>
          <w:szCs w:val="24"/>
        </w:rPr>
        <w:t>-</w:t>
      </w:r>
      <w:r w:rsidRPr="00B17F0C">
        <w:rPr>
          <w:rFonts w:hint="eastAsia"/>
          <w:sz w:val="24"/>
          <w:szCs w:val="24"/>
        </w:rPr>
        <w:t>累计已预扣预缴税额</w:t>
      </w:r>
    </w:p>
    <w:p w:rsidR="00FE7DB2" w:rsidRPr="00B17F0C" w:rsidRDefault="00FE7DB2" w:rsidP="00FE7DB2">
      <w:pPr>
        <w:rPr>
          <w:sz w:val="24"/>
          <w:szCs w:val="24"/>
        </w:rPr>
      </w:pPr>
      <w:r w:rsidRPr="00B17F0C">
        <w:rPr>
          <w:rFonts w:hint="eastAsia"/>
          <w:sz w:val="24"/>
          <w:szCs w:val="24"/>
        </w:rPr>
        <w:t xml:space="preserve">　　累计预扣预缴应纳税所得额</w:t>
      </w:r>
      <w:r w:rsidRPr="00B17F0C">
        <w:rPr>
          <w:rFonts w:hint="eastAsia"/>
          <w:sz w:val="24"/>
          <w:szCs w:val="24"/>
        </w:rPr>
        <w:t>=</w:t>
      </w:r>
      <w:r w:rsidRPr="00B17F0C">
        <w:rPr>
          <w:rFonts w:hint="eastAsia"/>
          <w:sz w:val="24"/>
          <w:szCs w:val="24"/>
        </w:rPr>
        <w:t>累计收入</w:t>
      </w:r>
      <w:r w:rsidRPr="00B17F0C">
        <w:rPr>
          <w:rFonts w:hint="eastAsia"/>
          <w:sz w:val="24"/>
          <w:szCs w:val="24"/>
        </w:rPr>
        <w:t>-</w:t>
      </w:r>
      <w:r w:rsidRPr="00B17F0C">
        <w:rPr>
          <w:rFonts w:hint="eastAsia"/>
          <w:sz w:val="24"/>
          <w:szCs w:val="24"/>
        </w:rPr>
        <w:t>累计免税收入</w:t>
      </w:r>
      <w:r w:rsidRPr="00B17F0C">
        <w:rPr>
          <w:rFonts w:hint="eastAsia"/>
          <w:sz w:val="24"/>
          <w:szCs w:val="24"/>
        </w:rPr>
        <w:t>-</w:t>
      </w:r>
      <w:r w:rsidRPr="00B17F0C">
        <w:rPr>
          <w:rFonts w:hint="eastAsia"/>
          <w:sz w:val="24"/>
          <w:szCs w:val="24"/>
        </w:rPr>
        <w:t>累计减除费用</w:t>
      </w:r>
      <w:r w:rsidRPr="00B17F0C">
        <w:rPr>
          <w:rFonts w:hint="eastAsia"/>
          <w:sz w:val="24"/>
          <w:szCs w:val="24"/>
        </w:rPr>
        <w:t>-</w:t>
      </w:r>
      <w:r w:rsidRPr="00B17F0C">
        <w:rPr>
          <w:rFonts w:hint="eastAsia"/>
          <w:sz w:val="24"/>
          <w:szCs w:val="24"/>
        </w:rPr>
        <w:t>累计专项扣除</w:t>
      </w:r>
      <w:r w:rsidRPr="00B17F0C">
        <w:rPr>
          <w:rFonts w:hint="eastAsia"/>
          <w:sz w:val="24"/>
          <w:szCs w:val="24"/>
        </w:rPr>
        <w:t>-</w:t>
      </w:r>
      <w:r w:rsidRPr="00B17F0C">
        <w:rPr>
          <w:rFonts w:hint="eastAsia"/>
          <w:sz w:val="24"/>
          <w:szCs w:val="24"/>
        </w:rPr>
        <w:t>累计专项附加扣除</w:t>
      </w:r>
      <w:r w:rsidRPr="00B17F0C">
        <w:rPr>
          <w:rFonts w:hint="eastAsia"/>
          <w:sz w:val="24"/>
          <w:szCs w:val="24"/>
        </w:rPr>
        <w:t>-</w:t>
      </w:r>
      <w:r w:rsidRPr="00B17F0C">
        <w:rPr>
          <w:rFonts w:hint="eastAsia"/>
          <w:sz w:val="24"/>
          <w:szCs w:val="24"/>
        </w:rPr>
        <w:t>累计依法确定的其他扣除</w:t>
      </w:r>
    </w:p>
    <w:p w:rsidR="00FE7DB2" w:rsidRPr="00B17F0C" w:rsidRDefault="00FE7DB2" w:rsidP="00FE7DB2">
      <w:pPr>
        <w:rPr>
          <w:sz w:val="24"/>
          <w:szCs w:val="24"/>
        </w:rPr>
      </w:pPr>
      <w:r w:rsidRPr="00B17F0C">
        <w:rPr>
          <w:rFonts w:hint="eastAsia"/>
          <w:sz w:val="24"/>
          <w:szCs w:val="24"/>
        </w:rPr>
        <w:t xml:space="preserve">　　其中：累计减除费用，按照</w:t>
      </w:r>
      <w:r w:rsidRPr="00B17F0C">
        <w:rPr>
          <w:rFonts w:hint="eastAsia"/>
          <w:sz w:val="24"/>
          <w:szCs w:val="24"/>
        </w:rPr>
        <w:t>5000</w:t>
      </w:r>
      <w:r w:rsidRPr="00B17F0C">
        <w:rPr>
          <w:rFonts w:hint="eastAsia"/>
          <w:sz w:val="24"/>
          <w:szCs w:val="24"/>
        </w:rPr>
        <w:t>元</w:t>
      </w:r>
      <w:r w:rsidRPr="00B17F0C">
        <w:rPr>
          <w:rFonts w:hint="eastAsia"/>
          <w:sz w:val="24"/>
          <w:szCs w:val="24"/>
        </w:rPr>
        <w:t>/</w:t>
      </w:r>
      <w:r w:rsidRPr="00B17F0C">
        <w:rPr>
          <w:rFonts w:hint="eastAsia"/>
          <w:sz w:val="24"/>
          <w:szCs w:val="24"/>
        </w:rPr>
        <w:t>月乘以纳税人当年截至本月在本单位的任职受雇月份数计算。</w:t>
      </w:r>
    </w:p>
    <w:p w:rsidR="00FE7DB2" w:rsidRPr="00B17F0C" w:rsidRDefault="00FE7DB2" w:rsidP="00FE7DB2">
      <w:pPr>
        <w:rPr>
          <w:sz w:val="24"/>
          <w:szCs w:val="24"/>
        </w:rPr>
      </w:pPr>
      <w:r w:rsidRPr="00B17F0C">
        <w:rPr>
          <w:rFonts w:hint="eastAsia"/>
          <w:sz w:val="24"/>
          <w:szCs w:val="24"/>
        </w:rPr>
        <w:t xml:space="preserve">　　上述公式中，计算居民个人工资、薪金所得预扣预缴税额的预扣率、速算扣除数，按《个人所得税预扣率表一》</w:t>
      </w:r>
      <w:r w:rsidRPr="00B17F0C">
        <w:rPr>
          <w:rFonts w:hint="eastAsia"/>
          <w:sz w:val="24"/>
          <w:szCs w:val="24"/>
        </w:rPr>
        <w:t>(</w:t>
      </w:r>
      <w:r w:rsidRPr="00B17F0C">
        <w:rPr>
          <w:rFonts w:hint="eastAsia"/>
          <w:sz w:val="24"/>
          <w:szCs w:val="24"/>
        </w:rPr>
        <w:t>见附件</w:t>
      </w:r>
      <w:r w:rsidRPr="00B17F0C">
        <w:rPr>
          <w:rFonts w:hint="eastAsia"/>
          <w:sz w:val="24"/>
          <w:szCs w:val="24"/>
        </w:rPr>
        <w:t>2</w:t>
      </w:r>
      <w:r w:rsidRPr="00B17F0C">
        <w:rPr>
          <w:rFonts w:hint="eastAsia"/>
          <w:sz w:val="24"/>
          <w:szCs w:val="24"/>
        </w:rPr>
        <w:t>）执行。</w:t>
      </w:r>
    </w:p>
    <w:p w:rsidR="00FE7DB2" w:rsidRPr="00B17F0C" w:rsidRDefault="00FE7DB2" w:rsidP="00FE7DB2">
      <w:pPr>
        <w:rPr>
          <w:sz w:val="24"/>
          <w:szCs w:val="24"/>
        </w:rPr>
      </w:pPr>
      <w:r w:rsidRPr="00B17F0C">
        <w:rPr>
          <w:rFonts w:hint="eastAsia"/>
          <w:sz w:val="24"/>
          <w:szCs w:val="24"/>
        </w:rPr>
        <w:t xml:space="preserve">　　（二）扣缴义务人向居民个人支付劳务报酬所得、稿酬所得、特许权使用费所得，按次或者按月预扣预缴个人所得税。具体预扣预缴方法如下：</w:t>
      </w:r>
    </w:p>
    <w:p w:rsidR="00FE7DB2" w:rsidRPr="00B17F0C" w:rsidRDefault="00FE7DB2" w:rsidP="00FE7DB2">
      <w:pPr>
        <w:rPr>
          <w:sz w:val="24"/>
          <w:szCs w:val="24"/>
        </w:rPr>
      </w:pPr>
      <w:r w:rsidRPr="00B17F0C">
        <w:rPr>
          <w:rFonts w:hint="eastAsia"/>
          <w:sz w:val="24"/>
          <w:szCs w:val="24"/>
        </w:rPr>
        <w:t xml:space="preserve">　　劳务报酬所得、稿酬所得、特许权使用费所得以收入减除费用后的余额为收入额。其中，稿酬所得的收入额减按百分之七十计算。</w:t>
      </w:r>
    </w:p>
    <w:p w:rsidR="00FE7DB2" w:rsidRPr="00B17F0C" w:rsidRDefault="00FE7DB2" w:rsidP="00FE7DB2">
      <w:pPr>
        <w:rPr>
          <w:sz w:val="24"/>
          <w:szCs w:val="24"/>
        </w:rPr>
      </w:pPr>
      <w:r w:rsidRPr="00B17F0C">
        <w:rPr>
          <w:rFonts w:hint="eastAsia"/>
          <w:sz w:val="24"/>
          <w:szCs w:val="24"/>
        </w:rPr>
        <w:t xml:space="preserve">　　减除费用：劳务报酬所得、稿酬所得、特许权使用费所得每次收入不超过四千元的，减除费用按八百元计算；每次收入四千元以上的，减除费用按百分之二十计算。</w:t>
      </w:r>
    </w:p>
    <w:p w:rsidR="00FE7DB2" w:rsidRPr="00B17F0C" w:rsidRDefault="00FE7DB2" w:rsidP="00FE7DB2">
      <w:pPr>
        <w:rPr>
          <w:sz w:val="24"/>
          <w:szCs w:val="24"/>
        </w:rPr>
      </w:pPr>
      <w:r w:rsidRPr="00B17F0C">
        <w:rPr>
          <w:rFonts w:hint="eastAsia"/>
          <w:sz w:val="24"/>
          <w:szCs w:val="24"/>
        </w:rPr>
        <w:t xml:space="preserve">　　应纳税所得额：劳务报酬所得、稿酬所得、特许权使用费所得，以每次收入额为预扣预缴应纳税所得额。劳务报酬所得适用百分之二十至百分之四十的超额累进预扣率（见附件</w:t>
      </w:r>
      <w:r w:rsidRPr="00B17F0C">
        <w:rPr>
          <w:rFonts w:hint="eastAsia"/>
          <w:sz w:val="24"/>
          <w:szCs w:val="24"/>
        </w:rPr>
        <w:t>2</w:t>
      </w:r>
      <w:r w:rsidRPr="00B17F0C">
        <w:rPr>
          <w:rFonts w:hint="eastAsia"/>
          <w:sz w:val="24"/>
          <w:szCs w:val="24"/>
        </w:rPr>
        <w:t>《个人所得税预扣率表二》），稿酬所得、特许权使用费所得适用百分之二十的比例预扣率。</w:t>
      </w:r>
    </w:p>
    <w:p w:rsidR="00FE7DB2" w:rsidRPr="00B17F0C" w:rsidRDefault="00FE7DB2" w:rsidP="00FE7DB2">
      <w:pPr>
        <w:rPr>
          <w:sz w:val="24"/>
          <w:szCs w:val="24"/>
        </w:rPr>
      </w:pPr>
      <w:r w:rsidRPr="00B17F0C">
        <w:rPr>
          <w:rFonts w:hint="eastAsia"/>
          <w:sz w:val="24"/>
          <w:szCs w:val="24"/>
        </w:rPr>
        <w:t xml:space="preserve">　　劳务报酬所得应预扣预缴税额</w:t>
      </w:r>
      <w:r w:rsidRPr="00B17F0C">
        <w:rPr>
          <w:rFonts w:hint="eastAsia"/>
          <w:sz w:val="24"/>
          <w:szCs w:val="24"/>
        </w:rPr>
        <w:t>=</w:t>
      </w:r>
      <w:r w:rsidRPr="00B17F0C">
        <w:rPr>
          <w:rFonts w:hint="eastAsia"/>
          <w:sz w:val="24"/>
          <w:szCs w:val="24"/>
        </w:rPr>
        <w:t>预扣预缴应纳税所得额×预扣率</w:t>
      </w:r>
      <w:r w:rsidRPr="00B17F0C">
        <w:rPr>
          <w:rFonts w:hint="eastAsia"/>
          <w:sz w:val="24"/>
          <w:szCs w:val="24"/>
        </w:rPr>
        <w:t>-</w:t>
      </w:r>
      <w:r w:rsidRPr="00B17F0C">
        <w:rPr>
          <w:rFonts w:hint="eastAsia"/>
          <w:sz w:val="24"/>
          <w:szCs w:val="24"/>
        </w:rPr>
        <w:t>速算扣除数</w:t>
      </w:r>
    </w:p>
    <w:p w:rsidR="00FE7DB2" w:rsidRPr="00B17F0C" w:rsidRDefault="00FE7DB2" w:rsidP="00FE7DB2">
      <w:pPr>
        <w:rPr>
          <w:sz w:val="24"/>
          <w:szCs w:val="24"/>
        </w:rPr>
      </w:pPr>
      <w:r w:rsidRPr="00B17F0C">
        <w:rPr>
          <w:rFonts w:hint="eastAsia"/>
          <w:sz w:val="24"/>
          <w:szCs w:val="24"/>
        </w:rPr>
        <w:t xml:space="preserve">　　稿酬所得、特许权使用费所得应预扣预缴税额</w:t>
      </w:r>
      <w:r w:rsidRPr="00B17F0C">
        <w:rPr>
          <w:rFonts w:hint="eastAsia"/>
          <w:sz w:val="24"/>
          <w:szCs w:val="24"/>
        </w:rPr>
        <w:t>=</w:t>
      </w:r>
      <w:r w:rsidRPr="00B17F0C">
        <w:rPr>
          <w:rFonts w:hint="eastAsia"/>
          <w:sz w:val="24"/>
          <w:szCs w:val="24"/>
        </w:rPr>
        <w:t>预扣预缴应纳税所得额×</w:t>
      </w:r>
      <w:r w:rsidRPr="00B17F0C">
        <w:rPr>
          <w:rFonts w:hint="eastAsia"/>
          <w:sz w:val="24"/>
          <w:szCs w:val="24"/>
        </w:rPr>
        <w:t>20%</w:t>
      </w:r>
    </w:p>
    <w:p w:rsidR="00FE7DB2" w:rsidRPr="00B17F0C" w:rsidRDefault="00FE7DB2" w:rsidP="00FE7DB2">
      <w:pPr>
        <w:rPr>
          <w:b/>
          <w:sz w:val="24"/>
          <w:szCs w:val="24"/>
        </w:rPr>
      </w:pPr>
      <w:r w:rsidRPr="00B17F0C">
        <w:rPr>
          <w:rFonts w:hint="eastAsia"/>
          <w:sz w:val="24"/>
          <w:szCs w:val="24"/>
        </w:rPr>
        <w:lastRenderedPageBreak/>
        <w:t xml:space="preserve">　　</w:t>
      </w:r>
      <w:r w:rsidRPr="00B17F0C">
        <w:rPr>
          <w:rFonts w:hint="eastAsia"/>
          <w:b/>
          <w:sz w:val="28"/>
          <w:szCs w:val="28"/>
        </w:rPr>
        <w:t>二、非居民个人扣缴方法</w:t>
      </w:r>
    </w:p>
    <w:p w:rsidR="00FE7DB2" w:rsidRPr="00B17F0C" w:rsidRDefault="00FE7DB2" w:rsidP="00FE7DB2">
      <w:pPr>
        <w:rPr>
          <w:sz w:val="24"/>
          <w:szCs w:val="24"/>
        </w:rPr>
      </w:pPr>
      <w:r w:rsidRPr="00B17F0C">
        <w:rPr>
          <w:rFonts w:hint="eastAsia"/>
          <w:sz w:val="24"/>
          <w:szCs w:val="24"/>
        </w:rPr>
        <w:t xml:space="preserve">　　扣缴义务人向非居民个人支付工资、薪金所得，劳务报酬所得，稿酬所得和特许权使用费所得时，应当按以下方法按月或者按次代扣代缴个人所得税：</w:t>
      </w:r>
    </w:p>
    <w:p w:rsidR="00FE7DB2" w:rsidRPr="00B17F0C" w:rsidRDefault="00FE7DB2" w:rsidP="00FE7DB2">
      <w:pPr>
        <w:rPr>
          <w:sz w:val="24"/>
          <w:szCs w:val="24"/>
        </w:rPr>
      </w:pPr>
      <w:r w:rsidRPr="00B17F0C">
        <w:rPr>
          <w:rFonts w:hint="eastAsia"/>
          <w:sz w:val="24"/>
          <w:szCs w:val="24"/>
        </w:rPr>
        <w:t xml:space="preserve">　　非居民个人的工资、薪金所得，以每月收入额减除费用五千元后的余额为应纳税所得额；劳务报酬所得、稿酬所得、特许权使用费所得，以每次收入额为应纳税所得额，适用按月换算后的非居民个人月度税率表（见附件</w:t>
      </w:r>
      <w:r w:rsidRPr="00B17F0C">
        <w:rPr>
          <w:rFonts w:hint="eastAsia"/>
          <w:sz w:val="24"/>
          <w:szCs w:val="24"/>
        </w:rPr>
        <w:t>2</w:t>
      </w:r>
      <w:r w:rsidRPr="00B17F0C">
        <w:rPr>
          <w:rFonts w:hint="eastAsia"/>
          <w:sz w:val="24"/>
          <w:szCs w:val="24"/>
        </w:rPr>
        <w:t>《个人所得税税率表三》）计算应纳税额。其中，劳务报酬所得、稿酬所得、特许权使用费所得以收入减除百分之二十的费用后的余额为收入额。稿酬所得的收入额减按百分之七十计算。</w:t>
      </w:r>
    </w:p>
    <w:p w:rsidR="00FE7DB2" w:rsidRPr="00B17F0C" w:rsidRDefault="00FE7DB2" w:rsidP="00FE7DB2">
      <w:pPr>
        <w:rPr>
          <w:sz w:val="24"/>
          <w:szCs w:val="24"/>
        </w:rPr>
      </w:pPr>
      <w:r w:rsidRPr="00B17F0C">
        <w:rPr>
          <w:rFonts w:hint="eastAsia"/>
          <w:sz w:val="24"/>
          <w:szCs w:val="24"/>
        </w:rPr>
        <w:t xml:space="preserve">　　非居民个人工资、薪金所得，劳务报酬所得，稿酬所得，特许权使用费所得应纳税额</w:t>
      </w:r>
      <w:r w:rsidRPr="00B17F0C">
        <w:rPr>
          <w:rFonts w:hint="eastAsia"/>
          <w:sz w:val="24"/>
          <w:szCs w:val="24"/>
        </w:rPr>
        <w:t>=</w:t>
      </w:r>
      <w:r w:rsidRPr="00B17F0C">
        <w:rPr>
          <w:rFonts w:hint="eastAsia"/>
          <w:sz w:val="24"/>
          <w:szCs w:val="24"/>
        </w:rPr>
        <w:t>应纳税所得额×税率</w:t>
      </w:r>
      <w:r w:rsidRPr="00B17F0C">
        <w:rPr>
          <w:rFonts w:hint="eastAsia"/>
          <w:sz w:val="24"/>
          <w:szCs w:val="24"/>
        </w:rPr>
        <w:t>-</w:t>
      </w:r>
      <w:r w:rsidRPr="00B17F0C">
        <w:rPr>
          <w:rFonts w:hint="eastAsia"/>
          <w:sz w:val="24"/>
          <w:szCs w:val="24"/>
        </w:rPr>
        <w:t>速算扣除数</w:t>
      </w:r>
    </w:p>
    <w:p w:rsidR="00FE7DB2" w:rsidRPr="00B17F0C" w:rsidRDefault="00FE7DB2" w:rsidP="00FE7DB2">
      <w:pPr>
        <w:rPr>
          <w:sz w:val="24"/>
          <w:szCs w:val="24"/>
        </w:rPr>
      </w:pPr>
      <w:r w:rsidRPr="00B17F0C">
        <w:rPr>
          <w:rFonts w:hint="eastAsia"/>
          <w:sz w:val="24"/>
          <w:szCs w:val="24"/>
        </w:rPr>
        <w:t xml:space="preserve">　　本公告自</w:t>
      </w:r>
      <w:r w:rsidRPr="00B17F0C">
        <w:rPr>
          <w:rFonts w:hint="eastAsia"/>
          <w:sz w:val="24"/>
          <w:szCs w:val="24"/>
        </w:rPr>
        <w:t>2019</w:t>
      </w:r>
      <w:r w:rsidRPr="00B17F0C">
        <w:rPr>
          <w:rFonts w:hint="eastAsia"/>
          <w:sz w:val="24"/>
          <w:szCs w:val="24"/>
        </w:rPr>
        <w:t>年</w:t>
      </w:r>
      <w:r w:rsidRPr="00B17F0C">
        <w:rPr>
          <w:rFonts w:hint="eastAsia"/>
          <w:sz w:val="24"/>
          <w:szCs w:val="24"/>
        </w:rPr>
        <w:t>1</w:t>
      </w:r>
      <w:r w:rsidRPr="00B17F0C">
        <w:rPr>
          <w:rFonts w:hint="eastAsia"/>
          <w:sz w:val="24"/>
          <w:szCs w:val="24"/>
        </w:rPr>
        <w:t>月</w:t>
      </w:r>
      <w:r w:rsidRPr="00B17F0C">
        <w:rPr>
          <w:rFonts w:hint="eastAsia"/>
          <w:sz w:val="24"/>
          <w:szCs w:val="24"/>
        </w:rPr>
        <w:t>1</w:t>
      </w:r>
      <w:r w:rsidRPr="00B17F0C">
        <w:rPr>
          <w:rFonts w:hint="eastAsia"/>
          <w:sz w:val="24"/>
          <w:szCs w:val="24"/>
        </w:rPr>
        <w:t>日起施行。</w:t>
      </w:r>
    </w:p>
    <w:p w:rsidR="00FE7DB2" w:rsidRDefault="00FE7DB2" w:rsidP="00FE7DB2">
      <w:pPr>
        <w:rPr>
          <w:sz w:val="24"/>
          <w:szCs w:val="24"/>
        </w:rPr>
      </w:pPr>
      <w:r w:rsidRPr="00B17F0C">
        <w:rPr>
          <w:rFonts w:hint="eastAsia"/>
          <w:sz w:val="24"/>
          <w:szCs w:val="24"/>
        </w:rPr>
        <w:t xml:space="preserve">　　特此公告。</w:t>
      </w:r>
    </w:p>
    <w:p w:rsidR="00B17F0C" w:rsidRDefault="00B17F0C" w:rsidP="00FE7DB2">
      <w:pPr>
        <w:rPr>
          <w:sz w:val="24"/>
          <w:szCs w:val="24"/>
        </w:rPr>
      </w:pPr>
    </w:p>
    <w:p w:rsidR="00B17F0C" w:rsidRDefault="00B17F0C" w:rsidP="00FE7DB2">
      <w:pPr>
        <w:rPr>
          <w:sz w:val="24"/>
          <w:szCs w:val="24"/>
        </w:rPr>
      </w:pPr>
    </w:p>
    <w:p w:rsidR="00B17F0C" w:rsidRPr="00B17F0C" w:rsidRDefault="00B17F0C" w:rsidP="00FE7DB2">
      <w:pPr>
        <w:rPr>
          <w:sz w:val="24"/>
          <w:szCs w:val="24"/>
        </w:rPr>
      </w:pPr>
    </w:p>
    <w:p w:rsidR="00FE7DB2" w:rsidRPr="00B17F0C" w:rsidRDefault="00FE7DB2" w:rsidP="00FE7DB2">
      <w:pPr>
        <w:rPr>
          <w:sz w:val="24"/>
          <w:szCs w:val="24"/>
        </w:rPr>
      </w:pPr>
      <w:r w:rsidRPr="00B17F0C">
        <w:rPr>
          <w:rFonts w:hint="eastAsia"/>
          <w:sz w:val="24"/>
          <w:szCs w:val="24"/>
        </w:rPr>
        <w:t xml:space="preserve">　　附件：</w:t>
      </w:r>
      <w:r w:rsidRPr="00B17F0C">
        <w:rPr>
          <w:rFonts w:hint="eastAsia"/>
          <w:sz w:val="24"/>
          <w:szCs w:val="24"/>
        </w:rPr>
        <w:t>1.</w:t>
      </w:r>
      <w:r w:rsidRPr="00B17F0C">
        <w:rPr>
          <w:rFonts w:hint="eastAsia"/>
          <w:sz w:val="24"/>
          <w:szCs w:val="24"/>
        </w:rPr>
        <w:t>《个人所得税扣缴申报表》及填表说明</w:t>
      </w:r>
    </w:p>
    <w:p w:rsidR="00FE7DB2" w:rsidRPr="00B17F0C" w:rsidRDefault="00FE7DB2" w:rsidP="00FE7DB2">
      <w:pPr>
        <w:rPr>
          <w:sz w:val="24"/>
          <w:szCs w:val="24"/>
        </w:rPr>
      </w:pPr>
      <w:r w:rsidRPr="00B17F0C">
        <w:rPr>
          <w:rFonts w:hint="eastAsia"/>
          <w:sz w:val="24"/>
          <w:szCs w:val="24"/>
        </w:rPr>
        <w:t xml:space="preserve">　　　　　</w:t>
      </w:r>
      <w:r w:rsidRPr="00B17F0C">
        <w:rPr>
          <w:rFonts w:hint="eastAsia"/>
          <w:sz w:val="24"/>
          <w:szCs w:val="24"/>
        </w:rPr>
        <w:t>2.</w:t>
      </w:r>
      <w:r w:rsidRPr="00B17F0C">
        <w:rPr>
          <w:rFonts w:hint="eastAsia"/>
          <w:sz w:val="24"/>
          <w:szCs w:val="24"/>
        </w:rPr>
        <w:t>个人所得税税率表及预扣率表</w:t>
      </w:r>
    </w:p>
    <w:p w:rsidR="00B17F0C" w:rsidRDefault="00B17F0C" w:rsidP="00FE7DB2">
      <w:pPr>
        <w:rPr>
          <w:sz w:val="24"/>
          <w:szCs w:val="24"/>
        </w:rPr>
      </w:pPr>
    </w:p>
    <w:p w:rsidR="00B17F0C" w:rsidRDefault="00B17F0C" w:rsidP="00FE7DB2">
      <w:pPr>
        <w:rPr>
          <w:sz w:val="24"/>
          <w:szCs w:val="24"/>
        </w:rPr>
      </w:pPr>
    </w:p>
    <w:p w:rsidR="00B17F0C" w:rsidRDefault="00B17F0C" w:rsidP="00FE7DB2">
      <w:pPr>
        <w:rPr>
          <w:sz w:val="24"/>
          <w:szCs w:val="24"/>
        </w:rPr>
      </w:pPr>
    </w:p>
    <w:p w:rsidR="00B17F0C" w:rsidRDefault="00B17F0C" w:rsidP="00FE7DB2">
      <w:pPr>
        <w:rPr>
          <w:sz w:val="24"/>
          <w:szCs w:val="24"/>
        </w:rPr>
      </w:pPr>
    </w:p>
    <w:p w:rsidR="00FE7DB2" w:rsidRPr="00B17F0C" w:rsidRDefault="00B17F0C" w:rsidP="00FE7DB2">
      <w:pPr>
        <w:rPr>
          <w:sz w:val="24"/>
          <w:szCs w:val="24"/>
        </w:rPr>
      </w:pPr>
      <w:r>
        <w:rPr>
          <w:rFonts w:hint="eastAsia"/>
          <w:sz w:val="24"/>
          <w:szCs w:val="24"/>
        </w:rPr>
        <w:t xml:space="preserve">                                                      </w:t>
      </w:r>
      <w:r w:rsidR="00FE7DB2" w:rsidRPr="00B17F0C">
        <w:rPr>
          <w:rFonts w:hint="eastAsia"/>
          <w:sz w:val="24"/>
          <w:szCs w:val="24"/>
        </w:rPr>
        <w:t>国家税务总局</w:t>
      </w:r>
    </w:p>
    <w:p w:rsidR="00E06517" w:rsidRPr="00B17F0C" w:rsidRDefault="00B17F0C" w:rsidP="00FE7DB2">
      <w:pPr>
        <w:rPr>
          <w:sz w:val="24"/>
          <w:szCs w:val="24"/>
        </w:rPr>
      </w:pPr>
      <w:r>
        <w:rPr>
          <w:rFonts w:hint="eastAsia"/>
          <w:sz w:val="24"/>
          <w:szCs w:val="24"/>
        </w:rPr>
        <w:t xml:space="preserve">                                                    </w:t>
      </w:r>
      <w:r w:rsidR="00FE7DB2" w:rsidRPr="00B17F0C">
        <w:rPr>
          <w:rFonts w:hint="eastAsia"/>
          <w:sz w:val="24"/>
          <w:szCs w:val="24"/>
        </w:rPr>
        <w:t>2018</w:t>
      </w:r>
      <w:r w:rsidR="00FE7DB2" w:rsidRPr="00B17F0C">
        <w:rPr>
          <w:rFonts w:hint="eastAsia"/>
          <w:sz w:val="24"/>
          <w:szCs w:val="24"/>
        </w:rPr>
        <w:t>年</w:t>
      </w:r>
      <w:r w:rsidR="00FE7DB2" w:rsidRPr="00B17F0C">
        <w:rPr>
          <w:rFonts w:hint="eastAsia"/>
          <w:sz w:val="24"/>
          <w:szCs w:val="24"/>
        </w:rPr>
        <w:t>12</w:t>
      </w:r>
      <w:r w:rsidR="00FE7DB2" w:rsidRPr="00B17F0C">
        <w:rPr>
          <w:rFonts w:hint="eastAsia"/>
          <w:sz w:val="24"/>
          <w:szCs w:val="24"/>
        </w:rPr>
        <w:t>月</w:t>
      </w:r>
      <w:r w:rsidR="00FE7DB2" w:rsidRPr="00B17F0C">
        <w:rPr>
          <w:rFonts w:hint="eastAsia"/>
          <w:sz w:val="24"/>
          <w:szCs w:val="24"/>
        </w:rPr>
        <w:t>19</w:t>
      </w:r>
      <w:r w:rsidR="00FE7DB2" w:rsidRPr="00B17F0C">
        <w:rPr>
          <w:rFonts w:hint="eastAsia"/>
          <w:sz w:val="24"/>
          <w:szCs w:val="24"/>
        </w:rPr>
        <w:t>日</w:t>
      </w:r>
    </w:p>
    <w:p w:rsidR="00FE7DB2" w:rsidRDefault="00FE7DB2" w:rsidP="00FE7DB2">
      <w:pPr>
        <w:sectPr w:rsidR="00FE7DB2" w:rsidSect="002E1D3A">
          <w:pgSz w:w="11906" w:h="16838"/>
          <w:pgMar w:top="1440" w:right="1800" w:bottom="1440" w:left="1800" w:header="851" w:footer="992" w:gutter="0"/>
          <w:cols w:space="425"/>
          <w:docGrid w:type="lines" w:linePitch="312"/>
        </w:sectPr>
      </w:pPr>
    </w:p>
    <w:p w:rsidR="00FE7DB2" w:rsidRPr="00256648" w:rsidRDefault="00FE7DB2" w:rsidP="00FE7DB2">
      <w:pPr>
        <w:jc w:val="left"/>
        <w:rPr>
          <w:rFonts w:ascii="黑体" w:eastAsia="黑体" w:hAnsi="黑体" w:cs="宋体"/>
          <w:kern w:val="0"/>
          <w:sz w:val="32"/>
          <w:szCs w:val="32"/>
        </w:rPr>
      </w:pPr>
      <w:r w:rsidRPr="00256648">
        <w:rPr>
          <w:rFonts w:ascii="黑体" w:eastAsia="黑体" w:hAnsi="黑体" w:cs="宋体" w:hint="eastAsia"/>
          <w:kern w:val="0"/>
          <w:sz w:val="32"/>
          <w:szCs w:val="32"/>
        </w:rPr>
        <w:lastRenderedPageBreak/>
        <w:t>附件1</w:t>
      </w:r>
    </w:p>
    <w:p w:rsidR="00FE7DB2" w:rsidRPr="00AF6390" w:rsidRDefault="00FE7DB2" w:rsidP="00FE7DB2">
      <w:pPr>
        <w:jc w:val="center"/>
        <w:rPr>
          <w:rFonts w:ascii="方正小标宋简体" w:eastAsia="方正小标宋简体" w:hAnsi="宋体" w:cs="宋体"/>
          <w:bCs/>
          <w:kern w:val="0"/>
          <w:sz w:val="28"/>
          <w:szCs w:val="28"/>
        </w:rPr>
      </w:pPr>
      <w:r w:rsidRPr="00AF6390">
        <w:rPr>
          <w:rFonts w:ascii="方正小标宋简体" w:eastAsia="方正小标宋简体" w:hAnsi="宋体" w:cs="宋体" w:hint="eastAsia"/>
          <w:bCs/>
          <w:kern w:val="0"/>
          <w:sz w:val="28"/>
          <w:szCs w:val="28"/>
        </w:rPr>
        <w:t>个人所得税扣缴申报表</w:t>
      </w:r>
    </w:p>
    <w:p w:rsidR="00FE7DB2" w:rsidRDefault="00FE7DB2" w:rsidP="00FE7DB2">
      <w:pPr>
        <w:rPr>
          <w:rFonts w:ascii="宋体" w:hAnsi="宋体" w:cs="宋体"/>
          <w:kern w:val="0"/>
          <w:sz w:val="15"/>
          <w:szCs w:val="15"/>
        </w:rPr>
      </w:pPr>
      <w:r w:rsidRPr="00652893">
        <w:rPr>
          <w:rFonts w:ascii="宋体" w:hAnsi="宋体" w:cs="宋体" w:hint="eastAsia"/>
          <w:kern w:val="0"/>
          <w:sz w:val="15"/>
          <w:szCs w:val="15"/>
        </w:rPr>
        <w:t>税款所属期：   年   月  日至   年   月   日</w:t>
      </w:r>
    </w:p>
    <w:p w:rsidR="00FE7DB2" w:rsidRDefault="00FE7DB2" w:rsidP="00FE7DB2">
      <w:pPr>
        <w:rPr>
          <w:rFonts w:ascii="宋体" w:hAnsi="宋体" w:cs="宋体"/>
          <w:kern w:val="0"/>
          <w:sz w:val="15"/>
          <w:szCs w:val="15"/>
        </w:rPr>
      </w:pPr>
      <w:r w:rsidRPr="00652893">
        <w:rPr>
          <w:rFonts w:ascii="宋体" w:hAnsi="宋体" w:cs="宋体" w:hint="eastAsia"/>
          <w:kern w:val="0"/>
          <w:sz w:val="15"/>
          <w:szCs w:val="15"/>
        </w:rPr>
        <w:t>扣缴义务人名称：</w:t>
      </w:r>
      <w:r>
        <w:rPr>
          <w:rFonts w:ascii="宋体" w:hAnsi="宋体" w:cs="宋体" w:hint="eastAsia"/>
          <w:kern w:val="0"/>
          <w:sz w:val="15"/>
          <w:szCs w:val="15"/>
        </w:rPr>
        <w:t xml:space="preserve">                                                                </w:t>
      </w:r>
    </w:p>
    <w:p w:rsidR="00FE7DB2" w:rsidRDefault="00FE7DB2" w:rsidP="00FE7DB2">
      <w:pPr>
        <w:jc w:val="center"/>
        <w:rPr>
          <w:rFonts w:ascii="宋体" w:hAnsi="宋体" w:cs="宋体"/>
          <w:kern w:val="0"/>
          <w:sz w:val="15"/>
          <w:szCs w:val="15"/>
        </w:rPr>
      </w:pPr>
      <w:r w:rsidRPr="00652893">
        <w:rPr>
          <w:rFonts w:ascii="宋体" w:hAnsi="宋体" w:cs="宋体" w:hint="eastAsia"/>
          <w:kern w:val="0"/>
          <w:sz w:val="15"/>
          <w:szCs w:val="15"/>
        </w:rPr>
        <w:t>扣缴义务人纳税人识别号（统一社会信用代码）：□□□□□□□□□□□□□□□□□□</w:t>
      </w:r>
      <w:r>
        <w:rPr>
          <w:rFonts w:ascii="宋体" w:hAnsi="宋体" w:cs="宋体" w:hint="eastAsia"/>
          <w:kern w:val="0"/>
          <w:sz w:val="15"/>
          <w:szCs w:val="15"/>
        </w:rPr>
        <w:t xml:space="preserve">                                                                                                 </w:t>
      </w:r>
      <w:r w:rsidRPr="00652893">
        <w:rPr>
          <w:rFonts w:ascii="宋体" w:hAnsi="宋体" w:cs="宋体" w:hint="eastAsia"/>
          <w:kern w:val="0"/>
          <w:sz w:val="15"/>
          <w:szCs w:val="15"/>
        </w:rPr>
        <w:t>金额单位：人民币元（列至角分）</w:t>
      </w:r>
    </w:p>
    <w:tbl>
      <w:tblPr>
        <w:tblW w:w="15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6"/>
        <w:gridCol w:w="366"/>
        <w:gridCol w:w="393"/>
        <w:gridCol w:w="425"/>
        <w:gridCol w:w="425"/>
        <w:gridCol w:w="535"/>
        <w:gridCol w:w="366"/>
        <w:gridCol w:w="366"/>
        <w:gridCol w:w="366"/>
        <w:gridCol w:w="366"/>
        <w:gridCol w:w="366"/>
        <w:gridCol w:w="401"/>
        <w:gridCol w:w="370"/>
        <w:gridCol w:w="366"/>
        <w:gridCol w:w="354"/>
        <w:gridCol w:w="360"/>
        <w:gridCol w:w="366"/>
        <w:gridCol w:w="366"/>
        <w:gridCol w:w="79"/>
        <w:gridCol w:w="287"/>
        <w:gridCol w:w="366"/>
        <w:gridCol w:w="366"/>
        <w:gridCol w:w="366"/>
        <w:gridCol w:w="408"/>
        <w:gridCol w:w="425"/>
        <w:gridCol w:w="352"/>
        <w:gridCol w:w="360"/>
        <w:gridCol w:w="422"/>
        <w:gridCol w:w="479"/>
        <w:gridCol w:w="360"/>
        <w:gridCol w:w="399"/>
        <w:gridCol w:w="426"/>
        <w:gridCol w:w="425"/>
        <w:gridCol w:w="448"/>
        <w:gridCol w:w="366"/>
        <w:gridCol w:w="366"/>
        <w:gridCol w:w="366"/>
        <w:gridCol w:w="472"/>
        <w:gridCol w:w="366"/>
        <w:gridCol w:w="597"/>
        <w:gridCol w:w="366"/>
      </w:tblGrid>
      <w:tr w:rsidR="00FE7DB2" w:rsidRPr="00DC4815" w:rsidTr="003448B6">
        <w:trPr>
          <w:trHeight w:val="300"/>
          <w:jc w:val="center"/>
        </w:trPr>
        <w:tc>
          <w:tcPr>
            <w:tcW w:w="366" w:type="dxa"/>
            <w:vMerge w:val="restart"/>
            <w:shd w:val="clear" w:color="auto" w:fill="CCCC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序号</w:t>
            </w:r>
          </w:p>
        </w:tc>
        <w:tc>
          <w:tcPr>
            <w:tcW w:w="366" w:type="dxa"/>
            <w:vMerge w:val="restart"/>
            <w:shd w:val="clear" w:color="auto" w:fill="CCCC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姓名</w:t>
            </w:r>
          </w:p>
        </w:tc>
        <w:tc>
          <w:tcPr>
            <w:tcW w:w="393" w:type="dxa"/>
            <w:vMerge w:val="restart"/>
            <w:shd w:val="clear" w:color="auto" w:fill="CCCCFF"/>
            <w:vAlign w:val="center"/>
          </w:tcPr>
          <w:p w:rsidR="00FE7DB2" w:rsidRPr="00DC4815" w:rsidRDefault="00FE7DB2" w:rsidP="003448B6">
            <w:pPr>
              <w:widowControl/>
              <w:jc w:val="center"/>
              <w:rPr>
                <w:rFonts w:ascii="宋体" w:hAnsi="宋体" w:cs="宋体"/>
                <w:kern w:val="0"/>
                <w:sz w:val="15"/>
                <w:szCs w:val="15"/>
              </w:rPr>
            </w:pPr>
            <w:r>
              <w:rPr>
                <w:rFonts w:ascii="宋体" w:hAnsi="宋体" w:cs="宋体" w:hint="eastAsia"/>
                <w:kern w:val="0"/>
                <w:sz w:val="15"/>
                <w:szCs w:val="15"/>
              </w:rPr>
              <w:t>身份证件类型</w:t>
            </w:r>
          </w:p>
        </w:tc>
        <w:tc>
          <w:tcPr>
            <w:tcW w:w="425" w:type="dxa"/>
            <w:vMerge w:val="restart"/>
            <w:shd w:val="clear" w:color="auto" w:fill="CCCCFF"/>
            <w:vAlign w:val="center"/>
          </w:tcPr>
          <w:p w:rsidR="00FE7DB2" w:rsidRPr="00DC4815" w:rsidRDefault="00FE7DB2" w:rsidP="003448B6">
            <w:pPr>
              <w:widowControl/>
              <w:jc w:val="center"/>
              <w:rPr>
                <w:rFonts w:ascii="宋体" w:hAnsi="宋体" w:cs="宋体"/>
                <w:kern w:val="0"/>
                <w:sz w:val="15"/>
                <w:szCs w:val="15"/>
              </w:rPr>
            </w:pPr>
            <w:r>
              <w:rPr>
                <w:rFonts w:ascii="宋体" w:hAnsi="宋体" w:cs="宋体" w:hint="eastAsia"/>
                <w:kern w:val="0"/>
                <w:sz w:val="15"/>
                <w:szCs w:val="15"/>
              </w:rPr>
              <w:t>身份证件号码</w:t>
            </w:r>
          </w:p>
        </w:tc>
        <w:tc>
          <w:tcPr>
            <w:tcW w:w="425" w:type="dxa"/>
            <w:vMerge w:val="restart"/>
            <w:shd w:val="clear" w:color="auto" w:fill="CCCC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纳税人识别号</w:t>
            </w:r>
          </w:p>
        </w:tc>
        <w:tc>
          <w:tcPr>
            <w:tcW w:w="535" w:type="dxa"/>
            <w:vMerge w:val="restart"/>
            <w:shd w:val="clear" w:color="auto" w:fill="CCCC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是否为非居民个人</w:t>
            </w:r>
          </w:p>
        </w:tc>
        <w:tc>
          <w:tcPr>
            <w:tcW w:w="366" w:type="dxa"/>
            <w:vMerge w:val="restart"/>
            <w:shd w:val="clear" w:color="auto" w:fill="CCCC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所得项目</w:t>
            </w:r>
          </w:p>
        </w:tc>
        <w:tc>
          <w:tcPr>
            <w:tcW w:w="5145" w:type="dxa"/>
            <w:gridSpan w:val="15"/>
            <w:shd w:val="clear" w:color="auto" w:fill="CCCCFF"/>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本月（次）情况</w:t>
            </w:r>
          </w:p>
        </w:tc>
        <w:tc>
          <w:tcPr>
            <w:tcW w:w="3571" w:type="dxa"/>
            <w:gridSpan w:val="9"/>
            <w:shd w:val="clear" w:color="auto" w:fill="CCCC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累计情况（工资</w:t>
            </w:r>
            <w:r>
              <w:rPr>
                <w:rFonts w:ascii="宋体" w:hAnsi="宋体" w:cs="宋体" w:hint="eastAsia"/>
                <w:kern w:val="0"/>
                <w:sz w:val="15"/>
                <w:szCs w:val="15"/>
              </w:rPr>
              <w:t>、</w:t>
            </w:r>
            <w:r w:rsidRPr="00DC4815">
              <w:rPr>
                <w:rFonts w:ascii="宋体" w:hAnsi="宋体" w:cs="宋体" w:hint="eastAsia"/>
                <w:kern w:val="0"/>
                <w:sz w:val="15"/>
                <w:szCs w:val="15"/>
              </w:rPr>
              <w:t>薪金）</w:t>
            </w:r>
          </w:p>
        </w:tc>
        <w:tc>
          <w:tcPr>
            <w:tcW w:w="426" w:type="dxa"/>
            <w:vMerge w:val="restart"/>
            <w:shd w:val="clear" w:color="auto" w:fill="CCCCFF"/>
            <w:vAlign w:val="center"/>
          </w:tcPr>
          <w:p w:rsidR="00FE7DB2" w:rsidRPr="00DC4815" w:rsidRDefault="00FE7DB2" w:rsidP="003448B6">
            <w:pPr>
              <w:widowControl/>
              <w:jc w:val="center"/>
              <w:rPr>
                <w:rFonts w:ascii="宋体" w:hAnsi="宋体" w:cs="宋体"/>
                <w:kern w:val="0"/>
                <w:sz w:val="15"/>
                <w:szCs w:val="15"/>
              </w:rPr>
            </w:pPr>
            <w:r>
              <w:rPr>
                <w:rFonts w:ascii="宋体" w:hAnsi="宋体" w:cs="宋体" w:hint="eastAsia"/>
                <w:kern w:val="0"/>
                <w:sz w:val="15"/>
                <w:szCs w:val="15"/>
              </w:rPr>
              <w:t>减按计税比例</w:t>
            </w:r>
          </w:p>
        </w:tc>
        <w:tc>
          <w:tcPr>
            <w:tcW w:w="425" w:type="dxa"/>
            <w:vMerge w:val="restart"/>
            <w:shd w:val="clear" w:color="auto" w:fill="CCCC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准予扣除的捐赠额</w:t>
            </w:r>
          </w:p>
        </w:tc>
        <w:tc>
          <w:tcPr>
            <w:tcW w:w="2981" w:type="dxa"/>
            <w:gridSpan w:val="7"/>
            <w:shd w:val="clear" w:color="auto" w:fill="CCCC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税款计算</w:t>
            </w:r>
          </w:p>
        </w:tc>
        <w:tc>
          <w:tcPr>
            <w:tcW w:w="366" w:type="dxa"/>
            <w:vMerge w:val="restart"/>
            <w:shd w:val="clear" w:color="auto" w:fill="CCCC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备注</w:t>
            </w:r>
          </w:p>
        </w:tc>
      </w:tr>
      <w:tr w:rsidR="00FE7DB2" w:rsidRPr="00DC4815" w:rsidTr="003448B6">
        <w:trPr>
          <w:trHeight w:val="300"/>
          <w:jc w:val="center"/>
        </w:trPr>
        <w:tc>
          <w:tcPr>
            <w:tcW w:w="366" w:type="dxa"/>
            <w:vMerge/>
            <w:vAlign w:val="center"/>
          </w:tcPr>
          <w:p w:rsidR="00FE7DB2" w:rsidRPr="00DC4815" w:rsidRDefault="00FE7DB2" w:rsidP="003448B6">
            <w:pPr>
              <w:widowControl/>
              <w:jc w:val="left"/>
              <w:rPr>
                <w:rFonts w:ascii="宋体" w:hAnsi="宋体" w:cs="宋体"/>
                <w:kern w:val="0"/>
                <w:sz w:val="15"/>
                <w:szCs w:val="15"/>
              </w:rPr>
            </w:pPr>
          </w:p>
        </w:tc>
        <w:tc>
          <w:tcPr>
            <w:tcW w:w="366" w:type="dxa"/>
            <w:vMerge/>
            <w:vAlign w:val="center"/>
          </w:tcPr>
          <w:p w:rsidR="00FE7DB2" w:rsidRPr="00DC4815" w:rsidRDefault="00FE7DB2" w:rsidP="003448B6">
            <w:pPr>
              <w:widowControl/>
              <w:jc w:val="left"/>
              <w:rPr>
                <w:rFonts w:ascii="宋体" w:hAnsi="宋体" w:cs="宋体"/>
                <w:kern w:val="0"/>
                <w:sz w:val="15"/>
                <w:szCs w:val="15"/>
              </w:rPr>
            </w:pPr>
          </w:p>
        </w:tc>
        <w:tc>
          <w:tcPr>
            <w:tcW w:w="393" w:type="dxa"/>
            <w:vMerge/>
          </w:tcPr>
          <w:p w:rsidR="00FE7DB2" w:rsidRPr="00DC4815" w:rsidRDefault="00FE7DB2" w:rsidP="003448B6">
            <w:pPr>
              <w:widowControl/>
              <w:jc w:val="left"/>
              <w:rPr>
                <w:rFonts w:ascii="宋体" w:hAnsi="宋体" w:cs="宋体"/>
                <w:kern w:val="0"/>
                <w:sz w:val="15"/>
                <w:szCs w:val="15"/>
              </w:rPr>
            </w:pPr>
          </w:p>
        </w:tc>
        <w:tc>
          <w:tcPr>
            <w:tcW w:w="425" w:type="dxa"/>
            <w:vMerge/>
          </w:tcPr>
          <w:p w:rsidR="00FE7DB2" w:rsidRPr="00DC4815" w:rsidRDefault="00FE7DB2" w:rsidP="003448B6">
            <w:pPr>
              <w:widowControl/>
              <w:jc w:val="left"/>
              <w:rPr>
                <w:rFonts w:ascii="宋体" w:hAnsi="宋体" w:cs="宋体"/>
                <w:kern w:val="0"/>
                <w:sz w:val="15"/>
                <w:szCs w:val="15"/>
              </w:rPr>
            </w:pPr>
          </w:p>
        </w:tc>
        <w:tc>
          <w:tcPr>
            <w:tcW w:w="425" w:type="dxa"/>
            <w:vMerge/>
            <w:vAlign w:val="center"/>
          </w:tcPr>
          <w:p w:rsidR="00FE7DB2" w:rsidRPr="00DC4815" w:rsidRDefault="00FE7DB2" w:rsidP="003448B6">
            <w:pPr>
              <w:widowControl/>
              <w:jc w:val="left"/>
              <w:rPr>
                <w:rFonts w:ascii="宋体" w:hAnsi="宋体" w:cs="宋体"/>
                <w:kern w:val="0"/>
                <w:sz w:val="15"/>
                <w:szCs w:val="15"/>
              </w:rPr>
            </w:pPr>
          </w:p>
        </w:tc>
        <w:tc>
          <w:tcPr>
            <w:tcW w:w="535" w:type="dxa"/>
            <w:vMerge/>
            <w:vAlign w:val="center"/>
          </w:tcPr>
          <w:p w:rsidR="00FE7DB2" w:rsidRPr="00DC4815" w:rsidRDefault="00FE7DB2" w:rsidP="003448B6">
            <w:pPr>
              <w:widowControl/>
              <w:jc w:val="left"/>
              <w:rPr>
                <w:rFonts w:ascii="宋体" w:hAnsi="宋体" w:cs="宋体"/>
                <w:kern w:val="0"/>
                <w:sz w:val="15"/>
                <w:szCs w:val="15"/>
              </w:rPr>
            </w:pPr>
          </w:p>
        </w:tc>
        <w:tc>
          <w:tcPr>
            <w:tcW w:w="366" w:type="dxa"/>
            <w:vMerge/>
            <w:vAlign w:val="center"/>
          </w:tcPr>
          <w:p w:rsidR="00FE7DB2" w:rsidRPr="00DC4815" w:rsidRDefault="00FE7DB2" w:rsidP="003448B6">
            <w:pPr>
              <w:widowControl/>
              <w:jc w:val="left"/>
              <w:rPr>
                <w:rFonts w:ascii="宋体" w:hAnsi="宋体" w:cs="宋体"/>
                <w:kern w:val="0"/>
                <w:sz w:val="15"/>
                <w:szCs w:val="15"/>
              </w:rPr>
            </w:pPr>
          </w:p>
        </w:tc>
        <w:tc>
          <w:tcPr>
            <w:tcW w:w="1098" w:type="dxa"/>
            <w:gridSpan w:val="3"/>
            <w:shd w:val="clear" w:color="auto" w:fill="CCCC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收入</w:t>
            </w:r>
            <w:r>
              <w:rPr>
                <w:rFonts w:ascii="宋体" w:hAnsi="宋体" w:cs="宋体" w:hint="eastAsia"/>
                <w:kern w:val="0"/>
                <w:sz w:val="15"/>
                <w:szCs w:val="15"/>
              </w:rPr>
              <w:t>额计算</w:t>
            </w:r>
          </w:p>
        </w:tc>
        <w:tc>
          <w:tcPr>
            <w:tcW w:w="366" w:type="dxa"/>
            <w:vMerge w:val="restart"/>
            <w:shd w:val="clear" w:color="auto" w:fill="CCCC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减除费用</w:t>
            </w:r>
          </w:p>
        </w:tc>
        <w:tc>
          <w:tcPr>
            <w:tcW w:w="1491" w:type="dxa"/>
            <w:gridSpan w:val="4"/>
            <w:shd w:val="clear" w:color="auto" w:fill="CCCC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专项扣除</w:t>
            </w:r>
          </w:p>
        </w:tc>
        <w:tc>
          <w:tcPr>
            <w:tcW w:w="2190" w:type="dxa"/>
            <w:gridSpan w:val="7"/>
            <w:shd w:val="clear" w:color="auto" w:fill="CCCCFF"/>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其他扣除</w:t>
            </w:r>
          </w:p>
        </w:tc>
        <w:tc>
          <w:tcPr>
            <w:tcW w:w="366" w:type="dxa"/>
            <w:vMerge w:val="restart"/>
            <w:shd w:val="clear" w:color="auto" w:fill="CCCC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累计收入额</w:t>
            </w:r>
          </w:p>
        </w:tc>
        <w:tc>
          <w:tcPr>
            <w:tcW w:w="408" w:type="dxa"/>
            <w:vMerge w:val="restart"/>
            <w:shd w:val="clear" w:color="auto" w:fill="CCCC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累计减除费用</w:t>
            </w:r>
          </w:p>
        </w:tc>
        <w:tc>
          <w:tcPr>
            <w:tcW w:w="425" w:type="dxa"/>
            <w:vMerge w:val="restart"/>
            <w:shd w:val="clear" w:color="auto" w:fill="CCCC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累计专项扣除</w:t>
            </w:r>
          </w:p>
        </w:tc>
        <w:tc>
          <w:tcPr>
            <w:tcW w:w="1973" w:type="dxa"/>
            <w:gridSpan w:val="5"/>
            <w:shd w:val="clear" w:color="auto" w:fill="CCCC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累计专项附加扣除</w:t>
            </w:r>
          </w:p>
        </w:tc>
        <w:tc>
          <w:tcPr>
            <w:tcW w:w="399" w:type="dxa"/>
            <w:vMerge w:val="restart"/>
            <w:shd w:val="clear" w:color="auto" w:fill="CCCC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累计其他扣除</w:t>
            </w:r>
          </w:p>
        </w:tc>
        <w:tc>
          <w:tcPr>
            <w:tcW w:w="426" w:type="dxa"/>
            <w:vMerge/>
          </w:tcPr>
          <w:p w:rsidR="00FE7DB2" w:rsidRPr="00DC4815" w:rsidRDefault="00FE7DB2" w:rsidP="003448B6">
            <w:pPr>
              <w:widowControl/>
              <w:jc w:val="left"/>
              <w:rPr>
                <w:rFonts w:ascii="宋体" w:hAnsi="宋体" w:cs="宋体"/>
                <w:kern w:val="0"/>
                <w:sz w:val="15"/>
                <w:szCs w:val="15"/>
              </w:rPr>
            </w:pPr>
          </w:p>
        </w:tc>
        <w:tc>
          <w:tcPr>
            <w:tcW w:w="425" w:type="dxa"/>
            <w:vMerge/>
            <w:vAlign w:val="center"/>
          </w:tcPr>
          <w:p w:rsidR="00FE7DB2" w:rsidRPr="00DC4815" w:rsidRDefault="00FE7DB2" w:rsidP="003448B6">
            <w:pPr>
              <w:widowControl/>
              <w:jc w:val="left"/>
              <w:rPr>
                <w:rFonts w:ascii="宋体" w:hAnsi="宋体" w:cs="宋体"/>
                <w:kern w:val="0"/>
                <w:sz w:val="15"/>
                <w:szCs w:val="15"/>
              </w:rPr>
            </w:pPr>
          </w:p>
        </w:tc>
        <w:tc>
          <w:tcPr>
            <w:tcW w:w="448" w:type="dxa"/>
            <w:vMerge w:val="restart"/>
            <w:shd w:val="clear" w:color="auto" w:fill="CCCC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应纳税所得额</w:t>
            </w:r>
          </w:p>
        </w:tc>
        <w:tc>
          <w:tcPr>
            <w:tcW w:w="366" w:type="dxa"/>
            <w:vMerge w:val="restart"/>
            <w:shd w:val="clear" w:color="auto" w:fill="CCCC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税率</w:t>
            </w:r>
            <w:r>
              <w:rPr>
                <w:rFonts w:ascii="宋体" w:hAnsi="宋体" w:cs="宋体" w:hint="eastAsia"/>
                <w:kern w:val="0"/>
                <w:sz w:val="15"/>
                <w:szCs w:val="15"/>
              </w:rPr>
              <w:t>/预扣率</w:t>
            </w:r>
          </w:p>
        </w:tc>
        <w:tc>
          <w:tcPr>
            <w:tcW w:w="366" w:type="dxa"/>
            <w:vMerge w:val="restart"/>
            <w:shd w:val="clear" w:color="auto" w:fill="CCCC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速算扣除数</w:t>
            </w:r>
          </w:p>
        </w:tc>
        <w:tc>
          <w:tcPr>
            <w:tcW w:w="366" w:type="dxa"/>
            <w:vMerge w:val="restart"/>
            <w:shd w:val="clear" w:color="auto" w:fill="CCCC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应纳税额</w:t>
            </w:r>
          </w:p>
        </w:tc>
        <w:tc>
          <w:tcPr>
            <w:tcW w:w="472" w:type="dxa"/>
            <w:vMerge w:val="restart"/>
            <w:shd w:val="clear" w:color="auto" w:fill="CCCC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减免税额</w:t>
            </w:r>
          </w:p>
        </w:tc>
        <w:tc>
          <w:tcPr>
            <w:tcW w:w="366" w:type="dxa"/>
            <w:vMerge w:val="restart"/>
            <w:shd w:val="clear" w:color="auto" w:fill="CCCC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已扣缴税额</w:t>
            </w:r>
          </w:p>
        </w:tc>
        <w:tc>
          <w:tcPr>
            <w:tcW w:w="597" w:type="dxa"/>
            <w:vMerge w:val="restart"/>
            <w:shd w:val="clear" w:color="auto" w:fill="CCCC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应补（退）税额</w:t>
            </w:r>
          </w:p>
        </w:tc>
        <w:tc>
          <w:tcPr>
            <w:tcW w:w="366" w:type="dxa"/>
            <w:vMerge/>
            <w:vAlign w:val="center"/>
          </w:tcPr>
          <w:p w:rsidR="00FE7DB2" w:rsidRPr="00DC4815" w:rsidRDefault="00FE7DB2" w:rsidP="003448B6">
            <w:pPr>
              <w:widowControl/>
              <w:jc w:val="left"/>
              <w:rPr>
                <w:rFonts w:ascii="宋体" w:hAnsi="宋体" w:cs="宋体"/>
                <w:kern w:val="0"/>
                <w:sz w:val="15"/>
                <w:szCs w:val="15"/>
              </w:rPr>
            </w:pPr>
          </w:p>
        </w:tc>
      </w:tr>
      <w:tr w:rsidR="00FE7DB2" w:rsidRPr="00DC4815" w:rsidTr="003448B6">
        <w:trPr>
          <w:trHeight w:val="435"/>
          <w:jc w:val="center"/>
        </w:trPr>
        <w:tc>
          <w:tcPr>
            <w:tcW w:w="366" w:type="dxa"/>
            <w:vMerge/>
            <w:vAlign w:val="center"/>
          </w:tcPr>
          <w:p w:rsidR="00FE7DB2" w:rsidRPr="00DC4815" w:rsidRDefault="00FE7DB2" w:rsidP="003448B6">
            <w:pPr>
              <w:widowControl/>
              <w:jc w:val="left"/>
              <w:rPr>
                <w:rFonts w:ascii="宋体" w:hAnsi="宋体" w:cs="宋体"/>
                <w:kern w:val="0"/>
                <w:sz w:val="15"/>
                <w:szCs w:val="15"/>
              </w:rPr>
            </w:pPr>
          </w:p>
        </w:tc>
        <w:tc>
          <w:tcPr>
            <w:tcW w:w="366" w:type="dxa"/>
            <w:vMerge/>
            <w:vAlign w:val="center"/>
          </w:tcPr>
          <w:p w:rsidR="00FE7DB2" w:rsidRPr="00DC4815" w:rsidRDefault="00FE7DB2" w:rsidP="003448B6">
            <w:pPr>
              <w:widowControl/>
              <w:jc w:val="left"/>
              <w:rPr>
                <w:rFonts w:ascii="宋体" w:hAnsi="宋体" w:cs="宋体"/>
                <w:kern w:val="0"/>
                <w:sz w:val="15"/>
                <w:szCs w:val="15"/>
              </w:rPr>
            </w:pPr>
          </w:p>
        </w:tc>
        <w:tc>
          <w:tcPr>
            <w:tcW w:w="393" w:type="dxa"/>
            <w:vMerge/>
          </w:tcPr>
          <w:p w:rsidR="00FE7DB2" w:rsidRPr="00DC4815" w:rsidRDefault="00FE7DB2" w:rsidP="003448B6">
            <w:pPr>
              <w:widowControl/>
              <w:jc w:val="left"/>
              <w:rPr>
                <w:rFonts w:ascii="宋体" w:hAnsi="宋体" w:cs="宋体"/>
                <w:kern w:val="0"/>
                <w:sz w:val="15"/>
                <w:szCs w:val="15"/>
              </w:rPr>
            </w:pPr>
          </w:p>
        </w:tc>
        <w:tc>
          <w:tcPr>
            <w:tcW w:w="425" w:type="dxa"/>
            <w:vMerge/>
          </w:tcPr>
          <w:p w:rsidR="00FE7DB2" w:rsidRPr="00DC4815" w:rsidRDefault="00FE7DB2" w:rsidP="003448B6">
            <w:pPr>
              <w:widowControl/>
              <w:jc w:val="left"/>
              <w:rPr>
                <w:rFonts w:ascii="宋体" w:hAnsi="宋体" w:cs="宋体"/>
                <w:kern w:val="0"/>
                <w:sz w:val="15"/>
                <w:szCs w:val="15"/>
              </w:rPr>
            </w:pPr>
          </w:p>
        </w:tc>
        <w:tc>
          <w:tcPr>
            <w:tcW w:w="425" w:type="dxa"/>
            <w:vMerge/>
            <w:vAlign w:val="center"/>
          </w:tcPr>
          <w:p w:rsidR="00FE7DB2" w:rsidRPr="00DC4815" w:rsidRDefault="00FE7DB2" w:rsidP="003448B6">
            <w:pPr>
              <w:widowControl/>
              <w:jc w:val="left"/>
              <w:rPr>
                <w:rFonts w:ascii="宋体" w:hAnsi="宋体" w:cs="宋体"/>
                <w:kern w:val="0"/>
                <w:sz w:val="15"/>
                <w:szCs w:val="15"/>
              </w:rPr>
            </w:pPr>
          </w:p>
        </w:tc>
        <w:tc>
          <w:tcPr>
            <w:tcW w:w="535" w:type="dxa"/>
            <w:vMerge/>
            <w:vAlign w:val="center"/>
          </w:tcPr>
          <w:p w:rsidR="00FE7DB2" w:rsidRPr="00DC4815" w:rsidRDefault="00FE7DB2" w:rsidP="003448B6">
            <w:pPr>
              <w:widowControl/>
              <w:jc w:val="left"/>
              <w:rPr>
                <w:rFonts w:ascii="宋体" w:hAnsi="宋体" w:cs="宋体"/>
                <w:kern w:val="0"/>
                <w:sz w:val="15"/>
                <w:szCs w:val="15"/>
              </w:rPr>
            </w:pPr>
          </w:p>
        </w:tc>
        <w:tc>
          <w:tcPr>
            <w:tcW w:w="366" w:type="dxa"/>
            <w:vMerge/>
            <w:vAlign w:val="center"/>
          </w:tcPr>
          <w:p w:rsidR="00FE7DB2" w:rsidRPr="00DC4815" w:rsidRDefault="00FE7DB2" w:rsidP="003448B6">
            <w:pPr>
              <w:widowControl/>
              <w:jc w:val="left"/>
              <w:rPr>
                <w:rFonts w:ascii="宋体" w:hAnsi="宋体" w:cs="宋体"/>
                <w:kern w:val="0"/>
                <w:sz w:val="15"/>
                <w:szCs w:val="15"/>
              </w:rPr>
            </w:pPr>
          </w:p>
        </w:tc>
        <w:tc>
          <w:tcPr>
            <w:tcW w:w="366" w:type="dxa"/>
            <w:shd w:val="clear" w:color="auto" w:fill="CCCC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收入</w:t>
            </w:r>
          </w:p>
        </w:tc>
        <w:tc>
          <w:tcPr>
            <w:tcW w:w="366" w:type="dxa"/>
            <w:shd w:val="clear" w:color="auto" w:fill="CCCC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费用</w:t>
            </w:r>
          </w:p>
        </w:tc>
        <w:tc>
          <w:tcPr>
            <w:tcW w:w="366" w:type="dxa"/>
            <w:shd w:val="clear" w:color="auto" w:fill="CCCC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免税收入</w:t>
            </w:r>
          </w:p>
        </w:tc>
        <w:tc>
          <w:tcPr>
            <w:tcW w:w="366" w:type="dxa"/>
            <w:vMerge/>
            <w:vAlign w:val="center"/>
          </w:tcPr>
          <w:p w:rsidR="00FE7DB2" w:rsidRPr="00DC4815" w:rsidRDefault="00FE7DB2" w:rsidP="003448B6">
            <w:pPr>
              <w:widowControl/>
              <w:jc w:val="left"/>
              <w:rPr>
                <w:rFonts w:ascii="宋体" w:hAnsi="宋体" w:cs="宋体"/>
                <w:kern w:val="0"/>
                <w:sz w:val="15"/>
                <w:szCs w:val="15"/>
              </w:rPr>
            </w:pPr>
          </w:p>
        </w:tc>
        <w:tc>
          <w:tcPr>
            <w:tcW w:w="401" w:type="dxa"/>
            <w:shd w:val="clear" w:color="auto" w:fill="CCCCFF"/>
            <w:vAlign w:val="center"/>
          </w:tcPr>
          <w:p w:rsidR="00FE7DB2" w:rsidRPr="00DC4815" w:rsidRDefault="00FE7DB2" w:rsidP="003448B6">
            <w:pPr>
              <w:widowControl/>
              <w:ind w:rightChars="-51" w:right="-107"/>
              <w:jc w:val="center"/>
              <w:rPr>
                <w:rFonts w:ascii="宋体" w:hAnsi="宋体" w:cs="宋体"/>
                <w:kern w:val="0"/>
                <w:sz w:val="15"/>
                <w:szCs w:val="15"/>
              </w:rPr>
            </w:pPr>
            <w:r w:rsidRPr="00DC4815">
              <w:rPr>
                <w:rFonts w:ascii="宋体" w:hAnsi="宋体" w:cs="宋体" w:hint="eastAsia"/>
                <w:kern w:val="0"/>
                <w:sz w:val="15"/>
                <w:szCs w:val="15"/>
              </w:rPr>
              <w:t>基本养老保险费</w:t>
            </w:r>
          </w:p>
        </w:tc>
        <w:tc>
          <w:tcPr>
            <w:tcW w:w="370" w:type="dxa"/>
            <w:shd w:val="clear" w:color="auto" w:fill="CCCC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基本医疗保险费</w:t>
            </w:r>
          </w:p>
        </w:tc>
        <w:tc>
          <w:tcPr>
            <w:tcW w:w="366" w:type="dxa"/>
            <w:shd w:val="clear" w:color="auto" w:fill="CCCC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失业保险费</w:t>
            </w:r>
          </w:p>
        </w:tc>
        <w:tc>
          <w:tcPr>
            <w:tcW w:w="354" w:type="dxa"/>
            <w:shd w:val="clear" w:color="auto" w:fill="CCCC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住房公积金</w:t>
            </w:r>
          </w:p>
        </w:tc>
        <w:tc>
          <w:tcPr>
            <w:tcW w:w="360" w:type="dxa"/>
            <w:shd w:val="clear" w:color="auto" w:fill="CCCC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年金</w:t>
            </w:r>
          </w:p>
        </w:tc>
        <w:tc>
          <w:tcPr>
            <w:tcW w:w="366" w:type="dxa"/>
            <w:shd w:val="clear" w:color="auto" w:fill="CCCC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商业健康保险</w:t>
            </w:r>
          </w:p>
        </w:tc>
        <w:tc>
          <w:tcPr>
            <w:tcW w:w="366" w:type="dxa"/>
            <w:shd w:val="clear" w:color="auto" w:fill="CCCC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税延养老保险</w:t>
            </w:r>
          </w:p>
        </w:tc>
        <w:tc>
          <w:tcPr>
            <w:tcW w:w="366" w:type="dxa"/>
            <w:gridSpan w:val="2"/>
            <w:shd w:val="clear" w:color="auto" w:fill="CCCCFF"/>
            <w:vAlign w:val="center"/>
          </w:tcPr>
          <w:p w:rsidR="00FE7DB2" w:rsidRPr="00DC4815" w:rsidRDefault="00FE7DB2" w:rsidP="003448B6">
            <w:pPr>
              <w:widowControl/>
              <w:jc w:val="center"/>
              <w:rPr>
                <w:rFonts w:ascii="宋体" w:hAnsi="宋体" w:cs="宋体"/>
                <w:kern w:val="0"/>
                <w:sz w:val="15"/>
                <w:szCs w:val="15"/>
              </w:rPr>
            </w:pPr>
            <w:r>
              <w:rPr>
                <w:rFonts w:ascii="宋体" w:hAnsi="宋体" w:cs="宋体" w:hint="eastAsia"/>
                <w:kern w:val="0"/>
                <w:sz w:val="15"/>
                <w:szCs w:val="15"/>
              </w:rPr>
              <w:t>财产原值</w:t>
            </w:r>
          </w:p>
        </w:tc>
        <w:tc>
          <w:tcPr>
            <w:tcW w:w="366" w:type="dxa"/>
            <w:shd w:val="clear" w:color="auto" w:fill="CCCCFF"/>
            <w:vAlign w:val="center"/>
          </w:tcPr>
          <w:p w:rsidR="00FE7DB2" w:rsidRPr="00DC4815" w:rsidRDefault="00FE7DB2" w:rsidP="003448B6">
            <w:pPr>
              <w:widowControl/>
              <w:jc w:val="center"/>
              <w:rPr>
                <w:rFonts w:ascii="宋体" w:hAnsi="宋体" w:cs="宋体"/>
                <w:kern w:val="0"/>
                <w:sz w:val="15"/>
                <w:szCs w:val="15"/>
              </w:rPr>
            </w:pPr>
            <w:r>
              <w:rPr>
                <w:rFonts w:ascii="宋体" w:hAnsi="宋体" w:cs="宋体" w:hint="eastAsia"/>
                <w:kern w:val="0"/>
                <w:sz w:val="15"/>
                <w:szCs w:val="15"/>
              </w:rPr>
              <w:t>允许扣除的税费</w:t>
            </w:r>
          </w:p>
        </w:tc>
        <w:tc>
          <w:tcPr>
            <w:tcW w:w="366" w:type="dxa"/>
            <w:shd w:val="clear" w:color="auto" w:fill="CCCC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其他</w:t>
            </w:r>
          </w:p>
        </w:tc>
        <w:tc>
          <w:tcPr>
            <w:tcW w:w="366" w:type="dxa"/>
            <w:vMerge/>
            <w:vAlign w:val="center"/>
          </w:tcPr>
          <w:p w:rsidR="00FE7DB2" w:rsidRPr="00DC4815" w:rsidRDefault="00FE7DB2" w:rsidP="003448B6">
            <w:pPr>
              <w:widowControl/>
              <w:jc w:val="left"/>
              <w:rPr>
                <w:rFonts w:ascii="宋体" w:hAnsi="宋体" w:cs="宋体"/>
                <w:kern w:val="0"/>
                <w:sz w:val="15"/>
                <w:szCs w:val="15"/>
              </w:rPr>
            </w:pPr>
          </w:p>
        </w:tc>
        <w:tc>
          <w:tcPr>
            <w:tcW w:w="408" w:type="dxa"/>
            <w:vMerge/>
            <w:vAlign w:val="center"/>
          </w:tcPr>
          <w:p w:rsidR="00FE7DB2" w:rsidRPr="00DC4815" w:rsidRDefault="00FE7DB2" w:rsidP="003448B6">
            <w:pPr>
              <w:widowControl/>
              <w:jc w:val="left"/>
              <w:rPr>
                <w:rFonts w:ascii="宋体" w:hAnsi="宋体" w:cs="宋体"/>
                <w:kern w:val="0"/>
                <w:sz w:val="15"/>
                <w:szCs w:val="15"/>
              </w:rPr>
            </w:pPr>
          </w:p>
        </w:tc>
        <w:tc>
          <w:tcPr>
            <w:tcW w:w="425" w:type="dxa"/>
            <w:vMerge/>
            <w:vAlign w:val="center"/>
          </w:tcPr>
          <w:p w:rsidR="00FE7DB2" w:rsidRPr="00DC4815" w:rsidRDefault="00FE7DB2" w:rsidP="003448B6">
            <w:pPr>
              <w:widowControl/>
              <w:jc w:val="left"/>
              <w:rPr>
                <w:rFonts w:ascii="宋体" w:hAnsi="宋体" w:cs="宋体"/>
                <w:kern w:val="0"/>
                <w:sz w:val="15"/>
                <w:szCs w:val="15"/>
              </w:rPr>
            </w:pPr>
          </w:p>
        </w:tc>
        <w:tc>
          <w:tcPr>
            <w:tcW w:w="352" w:type="dxa"/>
            <w:shd w:val="clear" w:color="auto" w:fill="CCCC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子女教育</w:t>
            </w:r>
          </w:p>
        </w:tc>
        <w:tc>
          <w:tcPr>
            <w:tcW w:w="360" w:type="dxa"/>
            <w:shd w:val="clear" w:color="auto" w:fill="CCCC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赡养老人</w:t>
            </w:r>
          </w:p>
        </w:tc>
        <w:tc>
          <w:tcPr>
            <w:tcW w:w="422" w:type="dxa"/>
            <w:shd w:val="clear" w:color="auto" w:fill="CCCC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住房贷款利息</w:t>
            </w:r>
          </w:p>
        </w:tc>
        <w:tc>
          <w:tcPr>
            <w:tcW w:w="479" w:type="dxa"/>
            <w:shd w:val="clear" w:color="auto" w:fill="CCCC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住房租金</w:t>
            </w:r>
          </w:p>
        </w:tc>
        <w:tc>
          <w:tcPr>
            <w:tcW w:w="360" w:type="dxa"/>
            <w:shd w:val="clear" w:color="auto" w:fill="CCCC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继续教育</w:t>
            </w:r>
          </w:p>
        </w:tc>
        <w:tc>
          <w:tcPr>
            <w:tcW w:w="399" w:type="dxa"/>
            <w:vMerge/>
            <w:vAlign w:val="center"/>
          </w:tcPr>
          <w:p w:rsidR="00FE7DB2" w:rsidRPr="00DC4815" w:rsidRDefault="00FE7DB2" w:rsidP="003448B6">
            <w:pPr>
              <w:widowControl/>
              <w:jc w:val="left"/>
              <w:rPr>
                <w:rFonts w:ascii="宋体" w:hAnsi="宋体" w:cs="宋体"/>
                <w:kern w:val="0"/>
                <w:sz w:val="15"/>
                <w:szCs w:val="15"/>
              </w:rPr>
            </w:pPr>
          </w:p>
        </w:tc>
        <w:tc>
          <w:tcPr>
            <w:tcW w:w="426" w:type="dxa"/>
            <w:vMerge/>
          </w:tcPr>
          <w:p w:rsidR="00FE7DB2" w:rsidRPr="00DC4815" w:rsidRDefault="00FE7DB2" w:rsidP="003448B6">
            <w:pPr>
              <w:widowControl/>
              <w:jc w:val="left"/>
              <w:rPr>
                <w:rFonts w:ascii="宋体" w:hAnsi="宋体" w:cs="宋体"/>
                <w:kern w:val="0"/>
                <w:sz w:val="15"/>
                <w:szCs w:val="15"/>
              </w:rPr>
            </w:pPr>
          </w:p>
        </w:tc>
        <w:tc>
          <w:tcPr>
            <w:tcW w:w="425" w:type="dxa"/>
            <w:vMerge/>
            <w:vAlign w:val="center"/>
          </w:tcPr>
          <w:p w:rsidR="00FE7DB2" w:rsidRPr="00DC4815" w:rsidRDefault="00FE7DB2" w:rsidP="003448B6">
            <w:pPr>
              <w:widowControl/>
              <w:jc w:val="left"/>
              <w:rPr>
                <w:rFonts w:ascii="宋体" w:hAnsi="宋体" w:cs="宋体"/>
                <w:kern w:val="0"/>
                <w:sz w:val="15"/>
                <w:szCs w:val="15"/>
              </w:rPr>
            </w:pPr>
          </w:p>
        </w:tc>
        <w:tc>
          <w:tcPr>
            <w:tcW w:w="448" w:type="dxa"/>
            <w:vMerge/>
            <w:vAlign w:val="center"/>
          </w:tcPr>
          <w:p w:rsidR="00FE7DB2" w:rsidRPr="00DC4815" w:rsidRDefault="00FE7DB2" w:rsidP="003448B6">
            <w:pPr>
              <w:widowControl/>
              <w:jc w:val="left"/>
              <w:rPr>
                <w:rFonts w:ascii="宋体" w:hAnsi="宋体" w:cs="宋体"/>
                <w:kern w:val="0"/>
                <w:sz w:val="15"/>
                <w:szCs w:val="15"/>
              </w:rPr>
            </w:pPr>
          </w:p>
        </w:tc>
        <w:tc>
          <w:tcPr>
            <w:tcW w:w="366" w:type="dxa"/>
            <w:vMerge/>
            <w:vAlign w:val="center"/>
          </w:tcPr>
          <w:p w:rsidR="00FE7DB2" w:rsidRPr="00DC4815" w:rsidRDefault="00FE7DB2" w:rsidP="003448B6">
            <w:pPr>
              <w:widowControl/>
              <w:jc w:val="left"/>
              <w:rPr>
                <w:rFonts w:ascii="宋体" w:hAnsi="宋体" w:cs="宋体"/>
                <w:kern w:val="0"/>
                <w:sz w:val="15"/>
                <w:szCs w:val="15"/>
              </w:rPr>
            </w:pPr>
          </w:p>
        </w:tc>
        <w:tc>
          <w:tcPr>
            <w:tcW w:w="366" w:type="dxa"/>
            <w:vMerge/>
            <w:vAlign w:val="center"/>
          </w:tcPr>
          <w:p w:rsidR="00FE7DB2" w:rsidRPr="00DC4815" w:rsidRDefault="00FE7DB2" w:rsidP="003448B6">
            <w:pPr>
              <w:widowControl/>
              <w:jc w:val="left"/>
              <w:rPr>
                <w:rFonts w:ascii="宋体" w:hAnsi="宋体" w:cs="宋体"/>
                <w:kern w:val="0"/>
                <w:sz w:val="15"/>
                <w:szCs w:val="15"/>
              </w:rPr>
            </w:pPr>
          </w:p>
        </w:tc>
        <w:tc>
          <w:tcPr>
            <w:tcW w:w="366" w:type="dxa"/>
            <w:vMerge/>
            <w:vAlign w:val="center"/>
          </w:tcPr>
          <w:p w:rsidR="00FE7DB2" w:rsidRPr="00DC4815" w:rsidRDefault="00FE7DB2" w:rsidP="003448B6">
            <w:pPr>
              <w:widowControl/>
              <w:jc w:val="left"/>
              <w:rPr>
                <w:rFonts w:ascii="宋体" w:hAnsi="宋体" w:cs="宋体"/>
                <w:kern w:val="0"/>
                <w:sz w:val="15"/>
                <w:szCs w:val="15"/>
              </w:rPr>
            </w:pPr>
          </w:p>
        </w:tc>
        <w:tc>
          <w:tcPr>
            <w:tcW w:w="472" w:type="dxa"/>
            <w:vMerge/>
            <w:vAlign w:val="center"/>
          </w:tcPr>
          <w:p w:rsidR="00FE7DB2" w:rsidRPr="00DC4815" w:rsidRDefault="00FE7DB2" w:rsidP="003448B6">
            <w:pPr>
              <w:widowControl/>
              <w:jc w:val="left"/>
              <w:rPr>
                <w:rFonts w:ascii="宋体" w:hAnsi="宋体" w:cs="宋体"/>
                <w:kern w:val="0"/>
                <w:sz w:val="15"/>
                <w:szCs w:val="15"/>
              </w:rPr>
            </w:pPr>
          </w:p>
        </w:tc>
        <w:tc>
          <w:tcPr>
            <w:tcW w:w="366" w:type="dxa"/>
            <w:vMerge/>
            <w:vAlign w:val="center"/>
          </w:tcPr>
          <w:p w:rsidR="00FE7DB2" w:rsidRPr="00DC4815" w:rsidRDefault="00FE7DB2" w:rsidP="003448B6">
            <w:pPr>
              <w:widowControl/>
              <w:jc w:val="left"/>
              <w:rPr>
                <w:rFonts w:ascii="宋体" w:hAnsi="宋体" w:cs="宋体"/>
                <w:kern w:val="0"/>
                <w:sz w:val="15"/>
                <w:szCs w:val="15"/>
              </w:rPr>
            </w:pPr>
          </w:p>
        </w:tc>
        <w:tc>
          <w:tcPr>
            <w:tcW w:w="597" w:type="dxa"/>
            <w:vMerge/>
            <w:vAlign w:val="center"/>
          </w:tcPr>
          <w:p w:rsidR="00FE7DB2" w:rsidRPr="00DC4815" w:rsidRDefault="00FE7DB2" w:rsidP="003448B6">
            <w:pPr>
              <w:widowControl/>
              <w:jc w:val="left"/>
              <w:rPr>
                <w:rFonts w:ascii="宋体" w:hAnsi="宋体" w:cs="宋体"/>
                <w:kern w:val="0"/>
                <w:sz w:val="15"/>
                <w:szCs w:val="15"/>
              </w:rPr>
            </w:pPr>
          </w:p>
        </w:tc>
        <w:tc>
          <w:tcPr>
            <w:tcW w:w="366" w:type="dxa"/>
            <w:vMerge/>
            <w:vAlign w:val="center"/>
          </w:tcPr>
          <w:p w:rsidR="00FE7DB2" w:rsidRPr="00DC4815" w:rsidRDefault="00FE7DB2" w:rsidP="003448B6">
            <w:pPr>
              <w:widowControl/>
              <w:jc w:val="left"/>
              <w:rPr>
                <w:rFonts w:ascii="宋体" w:hAnsi="宋体" w:cs="宋体"/>
                <w:kern w:val="0"/>
                <w:sz w:val="15"/>
                <w:szCs w:val="15"/>
              </w:rPr>
            </w:pPr>
          </w:p>
        </w:tc>
      </w:tr>
      <w:tr w:rsidR="0006215B" w:rsidRPr="00DC4815" w:rsidTr="003448B6">
        <w:trPr>
          <w:trHeight w:val="300"/>
          <w:jc w:val="center"/>
        </w:trPr>
        <w:tc>
          <w:tcPr>
            <w:tcW w:w="366" w:type="dxa"/>
            <w:shd w:val="clear" w:color="auto" w:fill="CCCC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1</w:t>
            </w:r>
          </w:p>
        </w:tc>
        <w:tc>
          <w:tcPr>
            <w:tcW w:w="366" w:type="dxa"/>
            <w:shd w:val="clear" w:color="auto" w:fill="CCCC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2</w:t>
            </w:r>
          </w:p>
        </w:tc>
        <w:tc>
          <w:tcPr>
            <w:tcW w:w="393" w:type="dxa"/>
            <w:shd w:val="clear" w:color="auto" w:fill="CCCCFF"/>
          </w:tcPr>
          <w:p w:rsidR="00FE7DB2" w:rsidRPr="00DC4815" w:rsidRDefault="00FE7DB2" w:rsidP="003448B6">
            <w:pPr>
              <w:widowControl/>
              <w:jc w:val="center"/>
              <w:rPr>
                <w:rFonts w:ascii="宋体" w:hAnsi="宋体" w:cs="宋体"/>
                <w:kern w:val="0"/>
                <w:sz w:val="15"/>
                <w:szCs w:val="15"/>
              </w:rPr>
            </w:pPr>
            <w:r>
              <w:rPr>
                <w:rFonts w:ascii="宋体" w:hAnsi="宋体" w:cs="宋体" w:hint="eastAsia"/>
                <w:kern w:val="0"/>
                <w:sz w:val="15"/>
                <w:szCs w:val="15"/>
              </w:rPr>
              <w:t>3</w:t>
            </w:r>
          </w:p>
        </w:tc>
        <w:tc>
          <w:tcPr>
            <w:tcW w:w="425" w:type="dxa"/>
            <w:shd w:val="clear" w:color="auto" w:fill="CCCCFF"/>
          </w:tcPr>
          <w:p w:rsidR="00FE7DB2" w:rsidRPr="00DC4815" w:rsidRDefault="00FE7DB2" w:rsidP="003448B6">
            <w:pPr>
              <w:widowControl/>
              <w:jc w:val="center"/>
              <w:rPr>
                <w:rFonts w:ascii="宋体" w:hAnsi="宋体" w:cs="宋体"/>
                <w:kern w:val="0"/>
                <w:sz w:val="15"/>
                <w:szCs w:val="15"/>
              </w:rPr>
            </w:pPr>
            <w:r>
              <w:rPr>
                <w:rFonts w:ascii="宋体" w:hAnsi="宋体" w:cs="宋体" w:hint="eastAsia"/>
                <w:kern w:val="0"/>
                <w:sz w:val="15"/>
                <w:szCs w:val="15"/>
              </w:rPr>
              <w:t>4</w:t>
            </w:r>
          </w:p>
        </w:tc>
        <w:tc>
          <w:tcPr>
            <w:tcW w:w="425" w:type="dxa"/>
            <w:shd w:val="clear" w:color="auto" w:fill="CCCC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5</w:t>
            </w:r>
          </w:p>
        </w:tc>
        <w:tc>
          <w:tcPr>
            <w:tcW w:w="535" w:type="dxa"/>
            <w:shd w:val="clear" w:color="auto" w:fill="CCCC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6</w:t>
            </w:r>
          </w:p>
        </w:tc>
        <w:tc>
          <w:tcPr>
            <w:tcW w:w="366" w:type="dxa"/>
            <w:shd w:val="clear" w:color="auto" w:fill="CCCC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7</w:t>
            </w:r>
          </w:p>
        </w:tc>
        <w:tc>
          <w:tcPr>
            <w:tcW w:w="366" w:type="dxa"/>
            <w:shd w:val="clear" w:color="auto" w:fill="CCCC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8</w:t>
            </w:r>
          </w:p>
        </w:tc>
        <w:tc>
          <w:tcPr>
            <w:tcW w:w="366" w:type="dxa"/>
            <w:shd w:val="clear" w:color="auto" w:fill="CCCC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9</w:t>
            </w:r>
          </w:p>
        </w:tc>
        <w:tc>
          <w:tcPr>
            <w:tcW w:w="366" w:type="dxa"/>
            <w:shd w:val="clear" w:color="auto" w:fill="CCCC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10</w:t>
            </w:r>
          </w:p>
        </w:tc>
        <w:tc>
          <w:tcPr>
            <w:tcW w:w="366" w:type="dxa"/>
            <w:shd w:val="clear" w:color="auto" w:fill="CCCC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11</w:t>
            </w:r>
          </w:p>
        </w:tc>
        <w:tc>
          <w:tcPr>
            <w:tcW w:w="401" w:type="dxa"/>
            <w:shd w:val="clear" w:color="auto" w:fill="CCCC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12</w:t>
            </w:r>
          </w:p>
        </w:tc>
        <w:tc>
          <w:tcPr>
            <w:tcW w:w="370" w:type="dxa"/>
            <w:shd w:val="clear" w:color="auto" w:fill="CCCC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13</w:t>
            </w:r>
          </w:p>
        </w:tc>
        <w:tc>
          <w:tcPr>
            <w:tcW w:w="366" w:type="dxa"/>
            <w:shd w:val="clear" w:color="auto" w:fill="CCCC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14</w:t>
            </w:r>
          </w:p>
        </w:tc>
        <w:tc>
          <w:tcPr>
            <w:tcW w:w="354" w:type="dxa"/>
            <w:shd w:val="clear" w:color="auto" w:fill="CCCCFF"/>
            <w:vAlign w:val="center"/>
          </w:tcPr>
          <w:p w:rsidR="00FE7DB2" w:rsidRPr="00DC4815" w:rsidRDefault="00FE7DB2" w:rsidP="003448B6">
            <w:pPr>
              <w:widowControl/>
              <w:ind w:leftChars="-54" w:left="-113" w:rightChars="-51" w:right="-107"/>
              <w:jc w:val="center"/>
              <w:rPr>
                <w:rFonts w:ascii="宋体" w:hAnsi="宋体" w:cs="宋体"/>
                <w:kern w:val="0"/>
                <w:sz w:val="15"/>
                <w:szCs w:val="15"/>
              </w:rPr>
            </w:pPr>
            <w:r w:rsidRPr="00DC4815">
              <w:rPr>
                <w:rFonts w:ascii="宋体" w:hAnsi="宋体" w:cs="宋体" w:hint="eastAsia"/>
                <w:kern w:val="0"/>
                <w:sz w:val="15"/>
                <w:szCs w:val="15"/>
              </w:rPr>
              <w:t>15</w:t>
            </w:r>
          </w:p>
        </w:tc>
        <w:tc>
          <w:tcPr>
            <w:tcW w:w="360" w:type="dxa"/>
            <w:shd w:val="clear" w:color="auto" w:fill="CCCCFF"/>
            <w:vAlign w:val="center"/>
          </w:tcPr>
          <w:p w:rsidR="00FE7DB2" w:rsidRPr="00DC4815" w:rsidRDefault="00FE7DB2" w:rsidP="003448B6">
            <w:pPr>
              <w:widowControl/>
              <w:ind w:leftChars="-54" w:left="-113" w:rightChars="-51" w:right="-107"/>
              <w:jc w:val="center"/>
              <w:rPr>
                <w:rFonts w:ascii="宋体" w:hAnsi="宋体" w:cs="宋体"/>
                <w:kern w:val="0"/>
                <w:sz w:val="15"/>
                <w:szCs w:val="15"/>
              </w:rPr>
            </w:pPr>
            <w:r w:rsidRPr="00DC4815">
              <w:rPr>
                <w:rFonts w:ascii="宋体" w:hAnsi="宋体" w:cs="宋体" w:hint="eastAsia"/>
                <w:kern w:val="0"/>
                <w:sz w:val="15"/>
                <w:szCs w:val="15"/>
              </w:rPr>
              <w:t>16</w:t>
            </w:r>
          </w:p>
        </w:tc>
        <w:tc>
          <w:tcPr>
            <w:tcW w:w="366" w:type="dxa"/>
            <w:shd w:val="clear" w:color="auto" w:fill="CCCC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17</w:t>
            </w:r>
          </w:p>
        </w:tc>
        <w:tc>
          <w:tcPr>
            <w:tcW w:w="366" w:type="dxa"/>
            <w:shd w:val="clear" w:color="auto" w:fill="CCCCFF"/>
            <w:vAlign w:val="center"/>
          </w:tcPr>
          <w:p w:rsidR="00FE7DB2" w:rsidRPr="00DC4815" w:rsidRDefault="00FE7DB2" w:rsidP="003448B6">
            <w:pPr>
              <w:widowControl/>
              <w:jc w:val="center"/>
              <w:rPr>
                <w:rFonts w:ascii="宋体" w:hAnsi="宋体" w:cs="宋体"/>
                <w:kern w:val="0"/>
                <w:sz w:val="15"/>
                <w:szCs w:val="15"/>
              </w:rPr>
            </w:pPr>
            <w:r>
              <w:rPr>
                <w:rFonts w:ascii="宋体" w:hAnsi="宋体" w:cs="宋体" w:hint="eastAsia"/>
                <w:kern w:val="0"/>
                <w:sz w:val="15"/>
                <w:szCs w:val="15"/>
              </w:rPr>
              <w:t>18</w:t>
            </w:r>
          </w:p>
        </w:tc>
        <w:tc>
          <w:tcPr>
            <w:tcW w:w="366" w:type="dxa"/>
            <w:gridSpan w:val="2"/>
            <w:shd w:val="clear" w:color="auto" w:fill="CCCC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19</w:t>
            </w:r>
          </w:p>
        </w:tc>
        <w:tc>
          <w:tcPr>
            <w:tcW w:w="366" w:type="dxa"/>
            <w:shd w:val="clear" w:color="auto" w:fill="CCCC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20</w:t>
            </w:r>
          </w:p>
        </w:tc>
        <w:tc>
          <w:tcPr>
            <w:tcW w:w="366" w:type="dxa"/>
            <w:shd w:val="clear" w:color="auto" w:fill="CCCC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21</w:t>
            </w:r>
          </w:p>
        </w:tc>
        <w:tc>
          <w:tcPr>
            <w:tcW w:w="366" w:type="dxa"/>
            <w:shd w:val="clear" w:color="auto" w:fill="CCCC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22</w:t>
            </w:r>
          </w:p>
        </w:tc>
        <w:tc>
          <w:tcPr>
            <w:tcW w:w="408" w:type="dxa"/>
            <w:shd w:val="clear" w:color="auto" w:fill="CCCC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23</w:t>
            </w:r>
          </w:p>
        </w:tc>
        <w:tc>
          <w:tcPr>
            <w:tcW w:w="425" w:type="dxa"/>
            <w:shd w:val="clear" w:color="auto" w:fill="CCCC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24</w:t>
            </w:r>
          </w:p>
        </w:tc>
        <w:tc>
          <w:tcPr>
            <w:tcW w:w="352" w:type="dxa"/>
            <w:shd w:val="clear" w:color="auto" w:fill="CCCCFF"/>
            <w:vAlign w:val="center"/>
          </w:tcPr>
          <w:p w:rsidR="00FE7DB2" w:rsidRPr="00DC4815" w:rsidRDefault="00FE7DB2" w:rsidP="003448B6">
            <w:pPr>
              <w:widowControl/>
              <w:ind w:leftChars="-54" w:left="-113" w:rightChars="-51" w:right="-107"/>
              <w:jc w:val="center"/>
              <w:rPr>
                <w:rFonts w:ascii="宋体" w:hAnsi="宋体" w:cs="宋体"/>
                <w:kern w:val="0"/>
                <w:sz w:val="15"/>
                <w:szCs w:val="15"/>
              </w:rPr>
            </w:pPr>
            <w:r w:rsidRPr="00DC4815">
              <w:rPr>
                <w:rFonts w:ascii="宋体" w:hAnsi="宋体" w:cs="宋体" w:hint="eastAsia"/>
                <w:kern w:val="0"/>
                <w:sz w:val="15"/>
                <w:szCs w:val="15"/>
              </w:rPr>
              <w:t>25</w:t>
            </w:r>
          </w:p>
        </w:tc>
        <w:tc>
          <w:tcPr>
            <w:tcW w:w="360" w:type="dxa"/>
            <w:shd w:val="clear" w:color="auto" w:fill="CCCCFF"/>
            <w:vAlign w:val="center"/>
          </w:tcPr>
          <w:p w:rsidR="00FE7DB2" w:rsidRPr="00DC4815" w:rsidRDefault="00FE7DB2" w:rsidP="003448B6">
            <w:pPr>
              <w:widowControl/>
              <w:ind w:leftChars="-54" w:left="-113" w:rightChars="-51" w:right="-107"/>
              <w:jc w:val="center"/>
              <w:rPr>
                <w:rFonts w:ascii="宋体" w:hAnsi="宋体" w:cs="宋体"/>
                <w:kern w:val="0"/>
                <w:sz w:val="15"/>
                <w:szCs w:val="15"/>
              </w:rPr>
            </w:pPr>
            <w:r w:rsidRPr="00DC4815">
              <w:rPr>
                <w:rFonts w:ascii="宋体" w:hAnsi="宋体" w:cs="宋体" w:hint="eastAsia"/>
                <w:kern w:val="0"/>
                <w:sz w:val="15"/>
                <w:szCs w:val="15"/>
              </w:rPr>
              <w:t>26</w:t>
            </w:r>
          </w:p>
        </w:tc>
        <w:tc>
          <w:tcPr>
            <w:tcW w:w="422" w:type="dxa"/>
            <w:shd w:val="clear" w:color="auto" w:fill="CCCCFF"/>
            <w:vAlign w:val="center"/>
          </w:tcPr>
          <w:p w:rsidR="00FE7DB2" w:rsidRPr="00DC4815" w:rsidRDefault="00FE7DB2" w:rsidP="003448B6">
            <w:pPr>
              <w:widowControl/>
              <w:ind w:leftChars="-54" w:left="-113" w:rightChars="-51" w:right="-107"/>
              <w:jc w:val="center"/>
              <w:rPr>
                <w:rFonts w:ascii="宋体" w:hAnsi="宋体" w:cs="宋体"/>
                <w:kern w:val="0"/>
                <w:sz w:val="15"/>
                <w:szCs w:val="15"/>
              </w:rPr>
            </w:pPr>
            <w:r w:rsidRPr="00DC4815">
              <w:rPr>
                <w:rFonts w:ascii="宋体" w:hAnsi="宋体" w:cs="宋体" w:hint="eastAsia"/>
                <w:kern w:val="0"/>
                <w:sz w:val="15"/>
                <w:szCs w:val="15"/>
              </w:rPr>
              <w:t>27</w:t>
            </w:r>
          </w:p>
        </w:tc>
        <w:tc>
          <w:tcPr>
            <w:tcW w:w="479" w:type="dxa"/>
            <w:shd w:val="clear" w:color="auto" w:fill="CCCCFF"/>
            <w:vAlign w:val="center"/>
          </w:tcPr>
          <w:p w:rsidR="00FE7DB2" w:rsidRPr="00DC4815" w:rsidRDefault="00FE7DB2" w:rsidP="003448B6">
            <w:pPr>
              <w:widowControl/>
              <w:ind w:leftChars="-54" w:left="-113" w:rightChars="-51" w:right="-107"/>
              <w:jc w:val="center"/>
              <w:rPr>
                <w:rFonts w:ascii="宋体" w:hAnsi="宋体" w:cs="宋体"/>
                <w:kern w:val="0"/>
                <w:sz w:val="15"/>
                <w:szCs w:val="15"/>
              </w:rPr>
            </w:pPr>
            <w:r>
              <w:rPr>
                <w:rFonts w:ascii="宋体" w:hAnsi="宋体" w:cs="宋体" w:hint="eastAsia"/>
                <w:kern w:val="0"/>
                <w:sz w:val="15"/>
                <w:szCs w:val="15"/>
              </w:rPr>
              <w:t>28</w:t>
            </w:r>
          </w:p>
        </w:tc>
        <w:tc>
          <w:tcPr>
            <w:tcW w:w="360" w:type="dxa"/>
            <w:shd w:val="clear" w:color="auto" w:fill="CCCCFF"/>
            <w:vAlign w:val="center"/>
          </w:tcPr>
          <w:p w:rsidR="00FE7DB2" w:rsidRPr="00DC4815" w:rsidRDefault="00FE7DB2" w:rsidP="003448B6">
            <w:pPr>
              <w:widowControl/>
              <w:ind w:leftChars="-54" w:left="-113" w:rightChars="-51" w:right="-107"/>
              <w:jc w:val="center"/>
              <w:rPr>
                <w:rFonts w:ascii="宋体" w:hAnsi="宋体" w:cs="宋体"/>
                <w:kern w:val="0"/>
                <w:sz w:val="15"/>
                <w:szCs w:val="15"/>
              </w:rPr>
            </w:pPr>
            <w:r>
              <w:rPr>
                <w:rFonts w:ascii="宋体" w:hAnsi="宋体" w:cs="宋体" w:hint="eastAsia"/>
                <w:kern w:val="0"/>
                <w:sz w:val="15"/>
                <w:szCs w:val="15"/>
              </w:rPr>
              <w:t>29</w:t>
            </w:r>
          </w:p>
        </w:tc>
        <w:tc>
          <w:tcPr>
            <w:tcW w:w="399" w:type="dxa"/>
            <w:shd w:val="clear" w:color="auto" w:fill="CCCCFF"/>
          </w:tcPr>
          <w:p w:rsidR="00FE7DB2" w:rsidRPr="00DC4815" w:rsidRDefault="00FE7DB2" w:rsidP="003448B6">
            <w:pPr>
              <w:widowControl/>
              <w:jc w:val="center"/>
              <w:rPr>
                <w:rFonts w:ascii="宋体" w:hAnsi="宋体" w:cs="宋体"/>
                <w:kern w:val="0"/>
                <w:sz w:val="15"/>
                <w:szCs w:val="15"/>
              </w:rPr>
            </w:pPr>
            <w:r>
              <w:rPr>
                <w:rFonts w:ascii="宋体" w:hAnsi="宋体" w:cs="宋体" w:hint="eastAsia"/>
                <w:kern w:val="0"/>
                <w:sz w:val="15"/>
                <w:szCs w:val="15"/>
              </w:rPr>
              <w:t>30</w:t>
            </w:r>
          </w:p>
        </w:tc>
        <w:tc>
          <w:tcPr>
            <w:tcW w:w="426" w:type="dxa"/>
            <w:shd w:val="clear" w:color="auto" w:fill="CCCCFF"/>
            <w:vAlign w:val="center"/>
          </w:tcPr>
          <w:p w:rsidR="00FE7DB2" w:rsidRPr="00DC4815" w:rsidRDefault="00FE7DB2" w:rsidP="003448B6">
            <w:pPr>
              <w:widowControl/>
              <w:jc w:val="center"/>
              <w:rPr>
                <w:rFonts w:ascii="宋体" w:hAnsi="宋体" w:cs="宋体"/>
                <w:kern w:val="0"/>
                <w:sz w:val="15"/>
                <w:szCs w:val="15"/>
              </w:rPr>
            </w:pPr>
            <w:r>
              <w:rPr>
                <w:rFonts w:ascii="宋体" w:hAnsi="宋体" w:cs="宋体" w:hint="eastAsia"/>
                <w:kern w:val="0"/>
                <w:sz w:val="15"/>
                <w:szCs w:val="15"/>
              </w:rPr>
              <w:t>31</w:t>
            </w:r>
          </w:p>
        </w:tc>
        <w:tc>
          <w:tcPr>
            <w:tcW w:w="425" w:type="dxa"/>
            <w:shd w:val="clear" w:color="auto" w:fill="CCCC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32</w:t>
            </w:r>
          </w:p>
        </w:tc>
        <w:tc>
          <w:tcPr>
            <w:tcW w:w="448" w:type="dxa"/>
            <w:shd w:val="clear" w:color="auto" w:fill="CCCC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33</w:t>
            </w:r>
          </w:p>
        </w:tc>
        <w:tc>
          <w:tcPr>
            <w:tcW w:w="366" w:type="dxa"/>
            <w:shd w:val="clear" w:color="auto" w:fill="CCCC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34</w:t>
            </w:r>
          </w:p>
        </w:tc>
        <w:tc>
          <w:tcPr>
            <w:tcW w:w="366" w:type="dxa"/>
            <w:shd w:val="clear" w:color="auto" w:fill="CCCC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35</w:t>
            </w:r>
          </w:p>
        </w:tc>
        <w:tc>
          <w:tcPr>
            <w:tcW w:w="366" w:type="dxa"/>
            <w:shd w:val="clear" w:color="auto" w:fill="CCCC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36</w:t>
            </w:r>
          </w:p>
        </w:tc>
        <w:tc>
          <w:tcPr>
            <w:tcW w:w="472" w:type="dxa"/>
            <w:shd w:val="clear" w:color="auto" w:fill="CCCCFF"/>
            <w:vAlign w:val="center"/>
          </w:tcPr>
          <w:p w:rsidR="00FE7DB2" w:rsidRPr="00DC4815" w:rsidRDefault="00FE7DB2" w:rsidP="003448B6">
            <w:pPr>
              <w:widowControl/>
              <w:jc w:val="center"/>
              <w:rPr>
                <w:rFonts w:ascii="宋体" w:hAnsi="宋体" w:cs="宋体"/>
                <w:kern w:val="0"/>
                <w:sz w:val="15"/>
                <w:szCs w:val="15"/>
              </w:rPr>
            </w:pPr>
            <w:r>
              <w:rPr>
                <w:rFonts w:ascii="宋体" w:hAnsi="宋体" w:cs="宋体" w:hint="eastAsia"/>
                <w:kern w:val="0"/>
                <w:sz w:val="15"/>
                <w:szCs w:val="15"/>
              </w:rPr>
              <w:t>37</w:t>
            </w:r>
          </w:p>
        </w:tc>
        <w:tc>
          <w:tcPr>
            <w:tcW w:w="366" w:type="dxa"/>
            <w:shd w:val="clear" w:color="auto" w:fill="CCCCFF"/>
            <w:vAlign w:val="center"/>
          </w:tcPr>
          <w:p w:rsidR="00FE7DB2" w:rsidRPr="00DC4815" w:rsidRDefault="00FE7DB2" w:rsidP="003448B6">
            <w:pPr>
              <w:widowControl/>
              <w:jc w:val="center"/>
              <w:rPr>
                <w:rFonts w:ascii="宋体" w:hAnsi="宋体" w:cs="宋体"/>
                <w:kern w:val="0"/>
                <w:sz w:val="15"/>
                <w:szCs w:val="15"/>
              </w:rPr>
            </w:pPr>
            <w:r>
              <w:rPr>
                <w:rFonts w:ascii="宋体" w:hAnsi="宋体" w:cs="宋体" w:hint="eastAsia"/>
                <w:kern w:val="0"/>
                <w:sz w:val="15"/>
                <w:szCs w:val="15"/>
              </w:rPr>
              <w:t>38</w:t>
            </w:r>
          </w:p>
        </w:tc>
        <w:tc>
          <w:tcPr>
            <w:tcW w:w="597" w:type="dxa"/>
            <w:shd w:val="clear" w:color="auto" w:fill="CCCCFF"/>
            <w:vAlign w:val="center"/>
          </w:tcPr>
          <w:p w:rsidR="00FE7DB2" w:rsidRPr="00DC4815" w:rsidRDefault="00FE7DB2" w:rsidP="003448B6">
            <w:pPr>
              <w:widowControl/>
              <w:jc w:val="center"/>
              <w:rPr>
                <w:rFonts w:ascii="宋体" w:hAnsi="宋体" w:cs="宋体"/>
                <w:kern w:val="0"/>
                <w:sz w:val="15"/>
                <w:szCs w:val="15"/>
              </w:rPr>
            </w:pPr>
            <w:r>
              <w:rPr>
                <w:rFonts w:ascii="宋体" w:hAnsi="宋体" w:cs="宋体" w:hint="eastAsia"/>
                <w:kern w:val="0"/>
                <w:sz w:val="15"/>
                <w:szCs w:val="15"/>
              </w:rPr>
              <w:t>39</w:t>
            </w:r>
          </w:p>
        </w:tc>
        <w:tc>
          <w:tcPr>
            <w:tcW w:w="366" w:type="dxa"/>
            <w:shd w:val="clear" w:color="auto" w:fill="CCCCFF"/>
            <w:vAlign w:val="center"/>
          </w:tcPr>
          <w:p w:rsidR="00FE7DB2" w:rsidRPr="00DC4815" w:rsidRDefault="00FE7DB2" w:rsidP="003448B6">
            <w:pPr>
              <w:widowControl/>
              <w:jc w:val="center"/>
              <w:rPr>
                <w:rFonts w:ascii="宋体" w:hAnsi="宋体" w:cs="宋体"/>
                <w:kern w:val="0"/>
                <w:sz w:val="15"/>
                <w:szCs w:val="15"/>
              </w:rPr>
            </w:pPr>
            <w:r>
              <w:rPr>
                <w:rFonts w:ascii="宋体" w:hAnsi="宋体" w:cs="宋体" w:hint="eastAsia"/>
                <w:kern w:val="0"/>
                <w:sz w:val="15"/>
                <w:szCs w:val="15"/>
              </w:rPr>
              <w:t>40</w:t>
            </w:r>
          </w:p>
        </w:tc>
      </w:tr>
      <w:tr w:rsidR="0006215B" w:rsidRPr="00DC4815" w:rsidTr="003448B6">
        <w:trPr>
          <w:trHeight w:val="300"/>
          <w:jc w:val="center"/>
        </w:trPr>
        <w:tc>
          <w:tcPr>
            <w:tcW w:w="366" w:type="dxa"/>
            <w:shd w:val="clear" w:color="auto" w:fill="FFFF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 xml:space="preserve">　</w:t>
            </w:r>
          </w:p>
        </w:tc>
        <w:tc>
          <w:tcPr>
            <w:tcW w:w="366" w:type="dxa"/>
            <w:shd w:val="clear" w:color="auto" w:fill="FFFF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 xml:space="preserve">　</w:t>
            </w:r>
          </w:p>
        </w:tc>
        <w:tc>
          <w:tcPr>
            <w:tcW w:w="393" w:type="dxa"/>
            <w:shd w:val="clear" w:color="auto" w:fill="FFFFFF"/>
          </w:tcPr>
          <w:p w:rsidR="00FE7DB2" w:rsidRPr="00DC4815" w:rsidRDefault="00FE7DB2" w:rsidP="003448B6">
            <w:pPr>
              <w:widowControl/>
              <w:jc w:val="center"/>
              <w:rPr>
                <w:rFonts w:ascii="宋体" w:hAnsi="宋体" w:cs="宋体"/>
                <w:kern w:val="0"/>
                <w:sz w:val="15"/>
                <w:szCs w:val="15"/>
              </w:rPr>
            </w:pPr>
          </w:p>
        </w:tc>
        <w:tc>
          <w:tcPr>
            <w:tcW w:w="425" w:type="dxa"/>
            <w:shd w:val="clear" w:color="auto" w:fill="FFFFFF"/>
          </w:tcPr>
          <w:p w:rsidR="00FE7DB2" w:rsidRPr="00DC4815" w:rsidRDefault="00FE7DB2" w:rsidP="003448B6">
            <w:pPr>
              <w:widowControl/>
              <w:jc w:val="center"/>
              <w:rPr>
                <w:rFonts w:ascii="宋体" w:hAnsi="宋体" w:cs="宋体"/>
                <w:kern w:val="0"/>
                <w:sz w:val="15"/>
                <w:szCs w:val="15"/>
              </w:rPr>
            </w:pPr>
          </w:p>
        </w:tc>
        <w:tc>
          <w:tcPr>
            <w:tcW w:w="425" w:type="dxa"/>
            <w:shd w:val="clear" w:color="auto" w:fill="FFFF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 xml:space="preserve">　</w:t>
            </w:r>
          </w:p>
        </w:tc>
        <w:tc>
          <w:tcPr>
            <w:tcW w:w="535" w:type="dxa"/>
            <w:shd w:val="clear" w:color="auto" w:fill="FFFF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 xml:space="preserve">　</w:t>
            </w:r>
          </w:p>
        </w:tc>
        <w:tc>
          <w:tcPr>
            <w:tcW w:w="366" w:type="dxa"/>
            <w:shd w:val="clear" w:color="auto" w:fill="FFFF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 xml:space="preserve">　</w:t>
            </w:r>
          </w:p>
        </w:tc>
        <w:tc>
          <w:tcPr>
            <w:tcW w:w="366" w:type="dxa"/>
            <w:shd w:val="clear" w:color="auto" w:fill="FFFF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 xml:space="preserve">　</w:t>
            </w:r>
          </w:p>
        </w:tc>
        <w:tc>
          <w:tcPr>
            <w:tcW w:w="366" w:type="dxa"/>
            <w:shd w:val="clear" w:color="auto" w:fill="FFFF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 xml:space="preserve">　</w:t>
            </w:r>
          </w:p>
        </w:tc>
        <w:tc>
          <w:tcPr>
            <w:tcW w:w="366" w:type="dxa"/>
            <w:shd w:val="clear" w:color="auto" w:fill="FFFF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 xml:space="preserve">　</w:t>
            </w:r>
          </w:p>
        </w:tc>
        <w:tc>
          <w:tcPr>
            <w:tcW w:w="366" w:type="dxa"/>
            <w:shd w:val="clear" w:color="auto" w:fill="FFFF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 xml:space="preserve">　</w:t>
            </w:r>
          </w:p>
        </w:tc>
        <w:tc>
          <w:tcPr>
            <w:tcW w:w="401" w:type="dxa"/>
            <w:shd w:val="clear" w:color="auto" w:fill="FFFF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 xml:space="preserve">　</w:t>
            </w:r>
          </w:p>
        </w:tc>
        <w:tc>
          <w:tcPr>
            <w:tcW w:w="370" w:type="dxa"/>
            <w:shd w:val="clear" w:color="auto" w:fill="FFFF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 xml:space="preserve">　</w:t>
            </w:r>
          </w:p>
        </w:tc>
        <w:tc>
          <w:tcPr>
            <w:tcW w:w="366" w:type="dxa"/>
            <w:shd w:val="clear" w:color="auto" w:fill="FFFF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 xml:space="preserve">　</w:t>
            </w:r>
          </w:p>
        </w:tc>
        <w:tc>
          <w:tcPr>
            <w:tcW w:w="354" w:type="dxa"/>
            <w:shd w:val="clear" w:color="auto" w:fill="FFFF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 xml:space="preserve">　</w:t>
            </w:r>
          </w:p>
        </w:tc>
        <w:tc>
          <w:tcPr>
            <w:tcW w:w="360" w:type="dxa"/>
            <w:shd w:val="clear" w:color="auto" w:fill="FFFF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 xml:space="preserve">　</w:t>
            </w:r>
          </w:p>
        </w:tc>
        <w:tc>
          <w:tcPr>
            <w:tcW w:w="366" w:type="dxa"/>
            <w:shd w:val="clear" w:color="auto" w:fill="FFFF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 xml:space="preserve">　</w:t>
            </w:r>
          </w:p>
        </w:tc>
        <w:tc>
          <w:tcPr>
            <w:tcW w:w="366" w:type="dxa"/>
            <w:shd w:val="clear" w:color="auto" w:fill="FFFF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 xml:space="preserve">　</w:t>
            </w:r>
          </w:p>
        </w:tc>
        <w:tc>
          <w:tcPr>
            <w:tcW w:w="366" w:type="dxa"/>
            <w:gridSpan w:val="2"/>
            <w:shd w:val="clear" w:color="auto" w:fill="FFFFFF"/>
          </w:tcPr>
          <w:p w:rsidR="00FE7DB2" w:rsidRPr="00DC4815" w:rsidRDefault="00FE7DB2" w:rsidP="003448B6">
            <w:pPr>
              <w:widowControl/>
              <w:jc w:val="center"/>
              <w:rPr>
                <w:rFonts w:ascii="宋体" w:hAnsi="宋体" w:cs="宋体"/>
                <w:kern w:val="0"/>
                <w:sz w:val="15"/>
                <w:szCs w:val="15"/>
              </w:rPr>
            </w:pPr>
          </w:p>
        </w:tc>
        <w:tc>
          <w:tcPr>
            <w:tcW w:w="366" w:type="dxa"/>
            <w:shd w:val="clear" w:color="auto" w:fill="FFFFFF"/>
          </w:tcPr>
          <w:p w:rsidR="00FE7DB2" w:rsidRPr="00DC4815" w:rsidRDefault="00FE7DB2" w:rsidP="003448B6">
            <w:pPr>
              <w:widowControl/>
              <w:jc w:val="center"/>
              <w:rPr>
                <w:rFonts w:ascii="宋体" w:hAnsi="宋体" w:cs="宋体"/>
                <w:kern w:val="0"/>
                <w:sz w:val="15"/>
                <w:szCs w:val="15"/>
              </w:rPr>
            </w:pPr>
          </w:p>
        </w:tc>
        <w:tc>
          <w:tcPr>
            <w:tcW w:w="366" w:type="dxa"/>
            <w:shd w:val="clear" w:color="auto" w:fill="FFFF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 xml:space="preserve">　</w:t>
            </w:r>
          </w:p>
        </w:tc>
        <w:tc>
          <w:tcPr>
            <w:tcW w:w="366" w:type="dxa"/>
            <w:shd w:val="clear" w:color="auto" w:fill="FFFF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 xml:space="preserve">　</w:t>
            </w:r>
          </w:p>
        </w:tc>
        <w:tc>
          <w:tcPr>
            <w:tcW w:w="408" w:type="dxa"/>
            <w:shd w:val="clear" w:color="auto" w:fill="FFFF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 xml:space="preserve">　</w:t>
            </w:r>
          </w:p>
        </w:tc>
        <w:tc>
          <w:tcPr>
            <w:tcW w:w="425" w:type="dxa"/>
            <w:shd w:val="clear" w:color="auto" w:fill="FFFF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 xml:space="preserve">　</w:t>
            </w:r>
          </w:p>
        </w:tc>
        <w:tc>
          <w:tcPr>
            <w:tcW w:w="352" w:type="dxa"/>
            <w:shd w:val="clear" w:color="auto" w:fill="FFFF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 xml:space="preserve">　</w:t>
            </w:r>
          </w:p>
        </w:tc>
        <w:tc>
          <w:tcPr>
            <w:tcW w:w="360" w:type="dxa"/>
            <w:shd w:val="clear" w:color="auto" w:fill="FFFF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 xml:space="preserve">　</w:t>
            </w:r>
          </w:p>
        </w:tc>
        <w:tc>
          <w:tcPr>
            <w:tcW w:w="422" w:type="dxa"/>
            <w:shd w:val="clear" w:color="auto" w:fill="FFFF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 xml:space="preserve">　</w:t>
            </w:r>
          </w:p>
        </w:tc>
        <w:tc>
          <w:tcPr>
            <w:tcW w:w="479" w:type="dxa"/>
            <w:shd w:val="clear" w:color="auto" w:fill="FFFF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 xml:space="preserve">　</w:t>
            </w:r>
          </w:p>
        </w:tc>
        <w:tc>
          <w:tcPr>
            <w:tcW w:w="360" w:type="dxa"/>
            <w:shd w:val="clear" w:color="auto" w:fill="FFFF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 xml:space="preserve">　</w:t>
            </w:r>
          </w:p>
        </w:tc>
        <w:tc>
          <w:tcPr>
            <w:tcW w:w="399" w:type="dxa"/>
            <w:shd w:val="clear" w:color="auto" w:fill="FFFF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 xml:space="preserve">　</w:t>
            </w:r>
          </w:p>
        </w:tc>
        <w:tc>
          <w:tcPr>
            <w:tcW w:w="426" w:type="dxa"/>
            <w:shd w:val="clear" w:color="auto" w:fill="FFFFFF"/>
          </w:tcPr>
          <w:p w:rsidR="00FE7DB2" w:rsidRPr="00DC4815" w:rsidRDefault="00FE7DB2" w:rsidP="003448B6">
            <w:pPr>
              <w:widowControl/>
              <w:jc w:val="center"/>
              <w:rPr>
                <w:rFonts w:ascii="宋体" w:hAnsi="宋体" w:cs="宋体"/>
                <w:kern w:val="0"/>
                <w:sz w:val="15"/>
                <w:szCs w:val="15"/>
              </w:rPr>
            </w:pPr>
          </w:p>
        </w:tc>
        <w:tc>
          <w:tcPr>
            <w:tcW w:w="425" w:type="dxa"/>
            <w:shd w:val="clear" w:color="auto" w:fill="FFFF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 xml:space="preserve">　</w:t>
            </w:r>
          </w:p>
        </w:tc>
        <w:tc>
          <w:tcPr>
            <w:tcW w:w="448" w:type="dxa"/>
            <w:shd w:val="clear" w:color="auto" w:fill="FFFF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 xml:space="preserve">　</w:t>
            </w:r>
          </w:p>
        </w:tc>
        <w:tc>
          <w:tcPr>
            <w:tcW w:w="366" w:type="dxa"/>
            <w:shd w:val="clear" w:color="auto" w:fill="FFFF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 xml:space="preserve">　</w:t>
            </w:r>
          </w:p>
        </w:tc>
        <w:tc>
          <w:tcPr>
            <w:tcW w:w="366" w:type="dxa"/>
            <w:shd w:val="clear" w:color="auto" w:fill="FFFF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 xml:space="preserve">　</w:t>
            </w:r>
          </w:p>
        </w:tc>
        <w:tc>
          <w:tcPr>
            <w:tcW w:w="366" w:type="dxa"/>
            <w:shd w:val="clear" w:color="auto" w:fill="FFFF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 xml:space="preserve">　</w:t>
            </w:r>
          </w:p>
        </w:tc>
        <w:tc>
          <w:tcPr>
            <w:tcW w:w="472" w:type="dxa"/>
            <w:shd w:val="clear" w:color="auto" w:fill="FFFF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 xml:space="preserve">　</w:t>
            </w:r>
          </w:p>
        </w:tc>
        <w:tc>
          <w:tcPr>
            <w:tcW w:w="366" w:type="dxa"/>
            <w:shd w:val="clear" w:color="auto" w:fill="FFFF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 xml:space="preserve">　</w:t>
            </w:r>
          </w:p>
        </w:tc>
        <w:tc>
          <w:tcPr>
            <w:tcW w:w="597" w:type="dxa"/>
            <w:shd w:val="clear" w:color="auto" w:fill="FFFF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 xml:space="preserve">　</w:t>
            </w:r>
          </w:p>
        </w:tc>
        <w:tc>
          <w:tcPr>
            <w:tcW w:w="366" w:type="dxa"/>
            <w:shd w:val="clear" w:color="auto" w:fill="FFFF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 xml:space="preserve">　</w:t>
            </w:r>
          </w:p>
        </w:tc>
      </w:tr>
      <w:tr w:rsidR="0006215B" w:rsidRPr="00DC4815" w:rsidTr="003448B6">
        <w:trPr>
          <w:trHeight w:val="300"/>
          <w:jc w:val="center"/>
        </w:trPr>
        <w:tc>
          <w:tcPr>
            <w:tcW w:w="366"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366"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393" w:type="dxa"/>
            <w:shd w:val="clear" w:color="auto" w:fill="FFFFFF"/>
          </w:tcPr>
          <w:p w:rsidR="00FE7DB2" w:rsidRPr="00DC4815" w:rsidRDefault="00FE7DB2" w:rsidP="003448B6">
            <w:pPr>
              <w:widowControl/>
              <w:jc w:val="center"/>
              <w:rPr>
                <w:rFonts w:ascii="宋体" w:hAnsi="宋体" w:cs="宋体"/>
                <w:kern w:val="0"/>
                <w:sz w:val="15"/>
                <w:szCs w:val="15"/>
              </w:rPr>
            </w:pPr>
          </w:p>
        </w:tc>
        <w:tc>
          <w:tcPr>
            <w:tcW w:w="425" w:type="dxa"/>
            <w:shd w:val="clear" w:color="auto" w:fill="FFFFFF"/>
          </w:tcPr>
          <w:p w:rsidR="00FE7DB2" w:rsidRPr="00DC4815" w:rsidRDefault="00FE7DB2" w:rsidP="003448B6">
            <w:pPr>
              <w:widowControl/>
              <w:jc w:val="center"/>
              <w:rPr>
                <w:rFonts w:ascii="宋体" w:hAnsi="宋体" w:cs="宋体"/>
                <w:kern w:val="0"/>
                <w:sz w:val="15"/>
                <w:szCs w:val="15"/>
              </w:rPr>
            </w:pPr>
          </w:p>
        </w:tc>
        <w:tc>
          <w:tcPr>
            <w:tcW w:w="425"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535"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366"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366"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366"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366"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366"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401"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370"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366"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354"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360"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366"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366"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366" w:type="dxa"/>
            <w:gridSpan w:val="2"/>
            <w:shd w:val="clear" w:color="auto" w:fill="FFFFFF"/>
          </w:tcPr>
          <w:p w:rsidR="00FE7DB2" w:rsidRPr="00DC4815" w:rsidRDefault="00FE7DB2" w:rsidP="003448B6">
            <w:pPr>
              <w:widowControl/>
              <w:jc w:val="center"/>
              <w:rPr>
                <w:rFonts w:ascii="宋体" w:hAnsi="宋体" w:cs="宋体"/>
                <w:kern w:val="0"/>
                <w:sz w:val="15"/>
                <w:szCs w:val="15"/>
              </w:rPr>
            </w:pPr>
          </w:p>
        </w:tc>
        <w:tc>
          <w:tcPr>
            <w:tcW w:w="366" w:type="dxa"/>
            <w:shd w:val="clear" w:color="auto" w:fill="FFFFFF"/>
          </w:tcPr>
          <w:p w:rsidR="00FE7DB2" w:rsidRPr="00DC4815" w:rsidRDefault="00FE7DB2" w:rsidP="003448B6">
            <w:pPr>
              <w:widowControl/>
              <w:jc w:val="center"/>
              <w:rPr>
                <w:rFonts w:ascii="宋体" w:hAnsi="宋体" w:cs="宋体"/>
                <w:kern w:val="0"/>
                <w:sz w:val="15"/>
                <w:szCs w:val="15"/>
              </w:rPr>
            </w:pPr>
          </w:p>
        </w:tc>
        <w:tc>
          <w:tcPr>
            <w:tcW w:w="366"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366"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408"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425"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352"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360"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422"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479"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360"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399"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426" w:type="dxa"/>
            <w:shd w:val="clear" w:color="auto" w:fill="FFFFFF"/>
          </w:tcPr>
          <w:p w:rsidR="00FE7DB2" w:rsidRPr="00DC4815" w:rsidRDefault="00FE7DB2" w:rsidP="003448B6">
            <w:pPr>
              <w:widowControl/>
              <w:jc w:val="center"/>
              <w:rPr>
                <w:rFonts w:ascii="宋体" w:hAnsi="宋体" w:cs="宋体"/>
                <w:kern w:val="0"/>
                <w:sz w:val="15"/>
                <w:szCs w:val="15"/>
              </w:rPr>
            </w:pPr>
          </w:p>
        </w:tc>
        <w:tc>
          <w:tcPr>
            <w:tcW w:w="425"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448"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366"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366"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366"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472"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366"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597"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366"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r>
      <w:tr w:rsidR="0006215B" w:rsidRPr="00DC4815" w:rsidTr="003448B6">
        <w:trPr>
          <w:trHeight w:val="300"/>
          <w:jc w:val="center"/>
        </w:trPr>
        <w:tc>
          <w:tcPr>
            <w:tcW w:w="366"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366"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393" w:type="dxa"/>
            <w:shd w:val="clear" w:color="auto" w:fill="FFFFFF"/>
          </w:tcPr>
          <w:p w:rsidR="00FE7DB2" w:rsidRPr="00DC4815" w:rsidRDefault="00FE7DB2" w:rsidP="003448B6">
            <w:pPr>
              <w:widowControl/>
              <w:jc w:val="center"/>
              <w:rPr>
                <w:rFonts w:ascii="宋体" w:hAnsi="宋体" w:cs="宋体"/>
                <w:kern w:val="0"/>
                <w:sz w:val="15"/>
                <w:szCs w:val="15"/>
              </w:rPr>
            </w:pPr>
          </w:p>
        </w:tc>
        <w:tc>
          <w:tcPr>
            <w:tcW w:w="425" w:type="dxa"/>
            <w:shd w:val="clear" w:color="auto" w:fill="FFFFFF"/>
          </w:tcPr>
          <w:p w:rsidR="00FE7DB2" w:rsidRPr="00DC4815" w:rsidRDefault="00FE7DB2" w:rsidP="003448B6">
            <w:pPr>
              <w:widowControl/>
              <w:jc w:val="center"/>
              <w:rPr>
                <w:rFonts w:ascii="宋体" w:hAnsi="宋体" w:cs="宋体"/>
                <w:kern w:val="0"/>
                <w:sz w:val="15"/>
                <w:szCs w:val="15"/>
              </w:rPr>
            </w:pPr>
          </w:p>
        </w:tc>
        <w:tc>
          <w:tcPr>
            <w:tcW w:w="425"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535"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366"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366"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366"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366"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366"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401"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370"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366"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354"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360"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366"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366"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366" w:type="dxa"/>
            <w:gridSpan w:val="2"/>
            <w:shd w:val="clear" w:color="auto" w:fill="FFFFFF"/>
          </w:tcPr>
          <w:p w:rsidR="00FE7DB2" w:rsidRPr="00DC4815" w:rsidRDefault="00FE7DB2" w:rsidP="003448B6">
            <w:pPr>
              <w:widowControl/>
              <w:jc w:val="center"/>
              <w:rPr>
                <w:rFonts w:ascii="宋体" w:hAnsi="宋体" w:cs="宋体"/>
                <w:kern w:val="0"/>
                <w:sz w:val="15"/>
                <w:szCs w:val="15"/>
              </w:rPr>
            </w:pPr>
          </w:p>
        </w:tc>
        <w:tc>
          <w:tcPr>
            <w:tcW w:w="366" w:type="dxa"/>
            <w:shd w:val="clear" w:color="auto" w:fill="FFFFFF"/>
          </w:tcPr>
          <w:p w:rsidR="00FE7DB2" w:rsidRPr="00DC4815" w:rsidRDefault="00FE7DB2" w:rsidP="003448B6">
            <w:pPr>
              <w:widowControl/>
              <w:jc w:val="center"/>
              <w:rPr>
                <w:rFonts w:ascii="宋体" w:hAnsi="宋体" w:cs="宋体"/>
                <w:kern w:val="0"/>
                <w:sz w:val="15"/>
                <w:szCs w:val="15"/>
              </w:rPr>
            </w:pPr>
          </w:p>
        </w:tc>
        <w:tc>
          <w:tcPr>
            <w:tcW w:w="366"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366"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408"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425"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352"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360"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422"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479"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360"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399"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426" w:type="dxa"/>
            <w:shd w:val="clear" w:color="auto" w:fill="FFFFFF"/>
          </w:tcPr>
          <w:p w:rsidR="00FE7DB2" w:rsidRPr="00DC4815" w:rsidRDefault="00FE7DB2" w:rsidP="003448B6">
            <w:pPr>
              <w:widowControl/>
              <w:jc w:val="center"/>
              <w:rPr>
                <w:rFonts w:ascii="宋体" w:hAnsi="宋体" w:cs="宋体"/>
                <w:kern w:val="0"/>
                <w:sz w:val="15"/>
                <w:szCs w:val="15"/>
              </w:rPr>
            </w:pPr>
          </w:p>
        </w:tc>
        <w:tc>
          <w:tcPr>
            <w:tcW w:w="425"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448"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366"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366"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366"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472"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366"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597"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366"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r>
      <w:tr w:rsidR="0006215B" w:rsidRPr="00DC4815" w:rsidTr="003448B6">
        <w:trPr>
          <w:trHeight w:val="300"/>
          <w:jc w:val="center"/>
        </w:trPr>
        <w:tc>
          <w:tcPr>
            <w:tcW w:w="366"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366"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393" w:type="dxa"/>
            <w:shd w:val="clear" w:color="auto" w:fill="FFFFFF"/>
          </w:tcPr>
          <w:p w:rsidR="00FE7DB2" w:rsidRPr="00DC4815" w:rsidRDefault="00FE7DB2" w:rsidP="003448B6">
            <w:pPr>
              <w:widowControl/>
              <w:jc w:val="center"/>
              <w:rPr>
                <w:rFonts w:ascii="宋体" w:hAnsi="宋体" w:cs="宋体"/>
                <w:kern w:val="0"/>
                <w:sz w:val="15"/>
                <w:szCs w:val="15"/>
              </w:rPr>
            </w:pPr>
          </w:p>
        </w:tc>
        <w:tc>
          <w:tcPr>
            <w:tcW w:w="425" w:type="dxa"/>
            <w:shd w:val="clear" w:color="auto" w:fill="FFFFFF"/>
          </w:tcPr>
          <w:p w:rsidR="00FE7DB2" w:rsidRPr="00DC4815" w:rsidRDefault="00FE7DB2" w:rsidP="003448B6">
            <w:pPr>
              <w:widowControl/>
              <w:jc w:val="center"/>
              <w:rPr>
                <w:rFonts w:ascii="宋体" w:hAnsi="宋体" w:cs="宋体"/>
                <w:kern w:val="0"/>
                <w:sz w:val="15"/>
                <w:szCs w:val="15"/>
              </w:rPr>
            </w:pPr>
          </w:p>
        </w:tc>
        <w:tc>
          <w:tcPr>
            <w:tcW w:w="425"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535"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366"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366"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366"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366"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366"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401"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370"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366"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354"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360"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366"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366"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366" w:type="dxa"/>
            <w:gridSpan w:val="2"/>
            <w:shd w:val="clear" w:color="auto" w:fill="FFFFFF"/>
          </w:tcPr>
          <w:p w:rsidR="00FE7DB2" w:rsidRPr="00DC4815" w:rsidRDefault="00FE7DB2" w:rsidP="003448B6">
            <w:pPr>
              <w:widowControl/>
              <w:jc w:val="center"/>
              <w:rPr>
                <w:rFonts w:ascii="宋体" w:hAnsi="宋体" w:cs="宋体"/>
                <w:kern w:val="0"/>
                <w:sz w:val="15"/>
                <w:szCs w:val="15"/>
              </w:rPr>
            </w:pPr>
          </w:p>
        </w:tc>
        <w:tc>
          <w:tcPr>
            <w:tcW w:w="366" w:type="dxa"/>
            <w:shd w:val="clear" w:color="auto" w:fill="FFFFFF"/>
          </w:tcPr>
          <w:p w:rsidR="00FE7DB2" w:rsidRPr="00DC4815" w:rsidRDefault="00FE7DB2" w:rsidP="003448B6">
            <w:pPr>
              <w:widowControl/>
              <w:jc w:val="center"/>
              <w:rPr>
                <w:rFonts w:ascii="宋体" w:hAnsi="宋体" w:cs="宋体"/>
                <w:kern w:val="0"/>
                <w:sz w:val="15"/>
                <w:szCs w:val="15"/>
              </w:rPr>
            </w:pPr>
          </w:p>
        </w:tc>
        <w:tc>
          <w:tcPr>
            <w:tcW w:w="366"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366"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408"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425"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352"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360"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422"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479"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360"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399"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426" w:type="dxa"/>
            <w:shd w:val="clear" w:color="auto" w:fill="FFFFFF"/>
          </w:tcPr>
          <w:p w:rsidR="00FE7DB2" w:rsidRPr="00DC4815" w:rsidRDefault="00FE7DB2" w:rsidP="003448B6">
            <w:pPr>
              <w:widowControl/>
              <w:jc w:val="center"/>
              <w:rPr>
                <w:rFonts w:ascii="宋体" w:hAnsi="宋体" w:cs="宋体"/>
                <w:kern w:val="0"/>
                <w:sz w:val="15"/>
                <w:szCs w:val="15"/>
              </w:rPr>
            </w:pPr>
          </w:p>
        </w:tc>
        <w:tc>
          <w:tcPr>
            <w:tcW w:w="425"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448"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366"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366"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366"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472"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366"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597"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366"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r>
      <w:tr w:rsidR="0006215B" w:rsidRPr="00DC4815" w:rsidTr="003448B6">
        <w:trPr>
          <w:trHeight w:val="300"/>
          <w:jc w:val="center"/>
        </w:trPr>
        <w:tc>
          <w:tcPr>
            <w:tcW w:w="366"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366"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393" w:type="dxa"/>
            <w:shd w:val="clear" w:color="auto" w:fill="FFFFFF"/>
          </w:tcPr>
          <w:p w:rsidR="00FE7DB2" w:rsidRPr="00DC4815" w:rsidRDefault="00FE7DB2" w:rsidP="003448B6">
            <w:pPr>
              <w:widowControl/>
              <w:jc w:val="center"/>
              <w:rPr>
                <w:rFonts w:ascii="宋体" w:hAnsi="宋体" w:cs="宋体"/>
                <w:kern w:val="0"/>
                <w:sz w:val="15"/>
                <w:szCs w:val="15"/>
              </w:rPr>
            </w:pPr>
          </w:p>
        </w:tc>
        <w:tc>
          <w:tcPr>
            <w:tcW w:w="425" w:type="dxa"/>
            <w:shd w:val="clear" w:color="auto" w:fill="FFFFFF"/>
          </w:tcPr>
          <w:p w:rsidR="00FE7DB2" w:rsidRPr="00DC4815" w:rsidRDefault="00FE7DB2" w:rsidP="003448B6">
            <w:pPr>
              <w:widowControl/>
              <w:jc w:val="center"/>
              <w:rPr>
                <w:rFonts w:ascii="宋体" w:hAnsi="宋体" w:cs="宋体"/>
                <w:kern w:val="0"/>
                <w:sz w:val="15"/>
                <w:szCs w:val="15"/>
              </w:rPr>
            </w:pPr>
          </w:p>
        </w:tc>
        <w:tc>
          <w:tcPr>
            <w:tcW w:w="425"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535"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366"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366"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366"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366"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366"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401"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370"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366"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354"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360"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366"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366"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366" w:type="dxa"/>
            <w:gridSpan w:val="2"/>
            <w:shd w:val="clear" w:color="auto" w:fill="FFFFFF"/>
          </w:tcPr>
          <w:p w:rsidR="00FE7DB2" w:rsidRPr="00DC4815" w:rsidRDefault="00FE7DB2" w:rsidP="003448B6">
            <w:pPr>
              <w:widowControl/>
              <w:jc w:val="center"/>
              <w:rPr>
                <w:rFonts w:ascii="宋体" w:hAnsi="宋体" w:cs="宋体"/>
                <w:kern w:val="0"/>
                <w:sz w:val="15"/>
                <w:szCs w:val="15"/>
              </w:rPr>
            </w:pPr>
          </w:p>
        </w:tc>
        <w:tc>
          <w:tcPr>
            <w:tcW w:w="366" w:type="dxa"/>
            <w:shd w:val="clear" w:color="auto" w:fill="FFFFFF"/>
          </w:tcPr>
          <w:p w:rsidR="00FE7DB2" w:rsidRPr="00DC4815" w:rsidRDefault="00FE7DB2" w:rsidP="003448B6">
            <w:pPr>
              <w:widowControl/>
              <w:jc w:val="center"/>
              <w:rPr>
                <w:rFonts w:ascii="宋体" w:hAnsi="宋体" w:cs="宋体"/>
                <w:kern w:val="0"/>
                <w:sz w:val="15"/>
                <w:szCs w:val="15"/>
              </w:rPr>
            </w:pPr>
          </w:p>
        </w:tc>
        <w:tc>
          <w:tcPr>
            <w:tcW w:w="366"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366"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408"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425"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352"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360"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422"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479"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360"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399"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426" w:type="dxa"/>
            <w:shd w:val="clear" w:color="auto" w:fill="FFFFFF"/>
          </w:tcPr>
          <w:p w:rsidR="00FE7DB2" w:rsidRPr="00DC4815" w:rsidRDefault="00FE7DB2" w:rsidP="003448B6">
            <w:pPr>
              <w:widowControl/>
              <w:jc w:val="center"/>
              <w:rPr>
                <w:rFonts w:ascii="宋体" w:hAnsi="宋体" w:cs="宋体"/>
                <w:kern w:val="0"/>
                <w:sz w:val="15"/>
                <w:szCs w:val="15"/>
              </w:rPr>
            </w:pPr>
          </w:p>
        </w:tc>
        <w:tc>
          <w:tcPr>
            <w:tcW w:w="425"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448"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366"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366"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366"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472"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366"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597"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c>
          <w:tcPr>
            <w:tcW w:w="366" w:type="dxa"/>
            <w:shd w:val="clear" w:color="auto" w:fill="FFFFFF"/>
            <w:vAlign w:val="center"/>
          </w:tcPr>
          <w:p w:rsidR="00FE7DB2" w:rsidRPr="00DC4815" w:rsidRDefault="00FE7DB2" w:rsidP="003448B6">
            <w:pPr>
              <w:widowControl/>
              <w:jc w:val="center"/>
              <w:rPr>
                <w:rFonts w:ascii="宋体" w:hAnsi="宋体" w:cs="宋体"/>
                <w:kern w:val="0"/>
                <w:sz w:val="15"/>
                <w:szCs w:val="15"/>
              </w:rPr>
            </w:pPr>
          </w:p>
        </w:tc>
      </w:tr>
      <w:tr w:rsidR="0006215B" w:rsidRPr="00DC4815" w:rsidTr="003448B6">
        <w:trPr>
          <w:trHeight w:val="300"/>
          <w:jc w:val="center"/>
        </w:trPr>
        <w:tc>
          <w:tcPr>
            <w:tcW w:w="366" w:type="dxa"/>
            <w:shd w:val="clear" w:color="auto" w:fill="FFFF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 xml:space="preserve">　</w:t>
            </w:r>
          </w:p>
        </w:tc>
        <w:tc>
          <w:tcPr>
            <w:tcW w:w="366" w:type="dxa"/>
            <w:shd w:val="clear" w:color="auto" w:fill="FFFF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 xml:space="preserve">　</w:t>
            </w:r>
          </w:p>
        </w:tc>
        <w:tc>
          <w:tcPr>
            <w:tcW w:w="393" w:type="dxa"/>
            <w:shd w:val="clear" w:color="auto" w:fill="FFFFFF"/>
          </w:tcPr>
          <w:p w:rsidR="00FE7DB2" w:rsidRPr="00DC4815" w:rsidRDefault="00FE7DB2" w:rsidP="003448B6">
            <w:pPr>
              <w:widowControl/>
              <w:jc w:val="center"/>
              <w:rPr>
                <w:rFonts w:ascii="宋体" w:hAnsi="宋体" w:cs="宋体"/>
                <w:kern w:val="0"/>
                <w:sz w:val="15"/>
                <w:szCs w:val="15"/>
              </w:rPr>
            </w:pPr>
          </w:p>
        </w:tc>
        <w:tc>
          <w:tcPr>
            <w:tcW w:w="425" w:type="dxa"/>
            <w:shd w:val="clear" w:color="auto" w:fill="FFFFFF"/>
          </w:tcPr>
          <w:p w:rsidR="00FE7DB2" w:rsidRPr="00DC4815" w:rsidRDefault="00FE7DB2" w:rsidP="003448B6">
            <w:pPr>
              <w:widowControl/>
              <w:jc w:val="center"/>
              <w:rPr>
                <w:rFonts w:ascii="宋体" w:hAnsi="宋体" w:cs="宋体"/>
                <w:kern w:val="0"/>
                <w:sz w:val="15"/>
                <w:szCs w:val="15"/>
              </w:rPr>
            </w:pPr>
          </w:p>
        </w:tc>
        <w:tc>
          <w:tcPr>
            <w:tcW w:w="425" w:type="dxa"/>
            <w:shd w:val="clear" w:color="auto" w:fill="FFFF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 xml:space="preserve">　</w:t>
            </w:r>
          </w:p>
        </w:tc>
        <w:tc>
          <w:tcPr>
            <w:tcW w:w="535" w:type="dxa"/>
            <w:shd w:val="clear" w:color="auto" w:fill="FFFF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 xml:space="preserve">　</w:t>
            </w:r>
          </w:p>
        </w:tc>
        <w:tc>
          <w:tcPr>
            <w:tcW w:w="366" w:type="dxa"/>
            <w:shd w:val="clear" w:color="auto" w:fill="FFFF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 xml:space="preserve">　</w:t>
            </w:r>
          </w:p>
        </w:tc>
        <w:tc>
          <w:tcPr>
            <w:tcW w:w="366" w:type="dxa"/>
            <w:shd w:val="clear" w:color="auto" w:fill="FFFF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 xml:space="preserve">　</w:t>
            </w:r>
          </w:p>
        </w:tc>
        <w:tc>
          <w:tcPr>
            <w:tcW w:w="366" w:type="dxa"/>
            <w:shd w:val="clear" w:color="auto" w:fill="FFFF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 xml:space="preserve">　</w:t>
            </w:r>
          </w:p>
        </w:tc>
        <w:tc>
          <w:tcPr>
            <w:tcW w:w="366" w:type="dxa"/>
            <w:shd w:val="clear" w:color="auto" w:fill="FFFF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 xml:space="preserve">　</w:t>
            </w:r>
          </w:p>
        </w:tc>
        <w:tc>
          <w:tcPr>
            <w:tcW w:w="366" w:type="dxa"/>
            <w:shd w:val="clear" w:color="auto" w:fill="FFFF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 xml:space="preserve">　</w:t>
            </w:r>
          </w:p>
        </w:tc>
        <w:tc>
          <w:tcPr>
            <w:tcW w:w="401" w:type="dxa"/>
            <w:shd w:val="clear" w:color="auto" w:fill="FFFF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 xml:space="preserve">　</w:t>
            </w:r>
          </w:p>
        </w:tc>
        <w:tc>
          <w:tcPr>
            <w:tcW w:w="370" w:type="dxa"/>
            <w:shd w:val="clear" w:color="auto" w:fill="FFFF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 xml:space="preserve">　</w:t>
            </w:r>
          </w:p>
        </w:tc>
        <w:tc>
          <w:tcPr>
            <w:tcW w:w="366" w:type="dxa"/>
            <w:shd w:val="clear" w:color="auto" w:fill="FFFF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 xml:space="preserve">　</w:t>
            </w:r>
          </w:p>
        </w:tc>
        <w:tc>
          <w:tcPr>
            <w:tcW w:w="354" w:type="dxa"/>
            <w:shd w:val="clear" w:color="auto" w:fill="FFFF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 xml:space="preserve">　</w:t>
            </w:r>
          </w:p>
        </w:tc>
        <w:tc>
          <w:tcPr>
            <w:tcW w:w="360" w:type="dxa"/>
            <w:shd w:val="clear" w:color="auto" w:fill="FFFF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 xml:space="preserve">　</w:t>
            </w:r>
          </w:p>
        </w:tc>
        <w:tc>
          <w:tcPr>
            <w:tcW w:w="366" w:type="dxa"/>
            <w:shd w:val="clear" w:color="auto" w:fill="FFFF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 xml:space="preserve">　</w:t>
            </w:r>
          </w:p>
        </w:tc>
        <w:tc>
          <w:tcPr>
            <w:tcW w:w="366" w:type="dxa"/>
            <w:shd w:val="clear" w:color="auto" w:fill="FFFF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 xml:space="preserve">　</w:t>
            </w:r>
          </w:p>
        </w:tc>
        <w:tc>
          <w:tcPr>
            <w:tcW w:w="366" w:type="dxa"/>
            <w:gridSpan w:val="2"/>
            <w:shd w:val="clear" w:color="auto" w:fill="FFFFFF"/>
          </w:tcPr>
          <w:p w:rsidR="00FE7DB2" w:rsidRPr="00DC4815" w:rsidRDefault="00FE7DB2" w:rsidP="003448B6">
            <w:pPr>
              <w:widowControl/>
              <w:jc w:val="center"/>
              <w:rPr>
                <w:rFonts w:ascii="宋体" w:hAnsi="宋体" w:cs="宋体"/>
                <w:kern w:val="0"/>
                <w:sz w:val="15"/>
                <w:szCs w:val="15"/>
              </w:rPr>
            </w:pPr>
          </w:p>
        </w:tc>
        <w:tc>
          <w:tcPr>
            <w:tcW w:w="366" w:type="dxa"/>
            <w:shd w:val="clear" w:color="auto" w:fill="FFFFFF"/>
          </w:tcPr>
          <w:p w:rsidR="00FE7DB2" w:rsidRPr="00DC4815" w:rsidRDefault="00FE7DB2" w:rsidP="003448B6">
            <w:pPr>
              <w:widowControl/>
              <w:jc w:val="center"/>
              <w:rPr>
                <w:rFonts w:ascii="宋体" w:hAnsi="宋体" w:cs="宋体"/>
                <w:kern w:val="0"/>
                <w:sz w:val="15"/>
                <w:szCs w:val="15"/>
              </w:rPr>
            </w:pPr>
          </w:p>
        </w:tc>
        <w:tc>
          <w:tcPr>
            <w:tcW w:w="366" w:type="dxa"/>
            <w:shd w:val="clear" w:color="auto" w:fill="FFFF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 xml:space="preserve">　</w:t>
            </w:r>
          </w:p>
        </w:tc>
        <w:tc>
          <w:tcPr>
            <w:tcW w:w="366" w:type="dxa"/>
            <w:shd w:val="clear" w:color="auto" w:fill="FFFF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 xml:space="preserve">　</w:t>
            </w:r>
          </w:p>
        </w:tc>
        <w:tc>
          <w:tcPr>
            <w:tcW w:w="408" w:type="dxa"/>
            <w:shd w:val="clear" w:color="auto" w:fill="FFFF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 xml:space="preserve">　</w:t>
            </w:r>
          </w:p>
        </w:tc>
        <w:tc>
          <w:tcPr>
            <w:tcW w:w="425" w:type="dxa"/>
            <w:shd w:val="clear" w:color="auto" w:fill="FFFF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 xml:space="preserve">　</w:t>
            </w:r>
          </w:p>
        </w:tc>
        <w:tc>
          <w:tcPr>
            <w:tcW w:w="352" w:type="dxa"/>
            <w:shd w:val="clear" w:color="auto" w:fill="FFFF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 xml:space="preserve">　</w:t>
            </w:r>
          </w:p>
        </w:tc>
        <w:tc>
          <w:tcPr>
            <w:tcW w:w="360" w:type="dxa"/>
            <w:shd w:val="clear" w:color="auto" w:fill="FFFF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 xml:space="preserve">　</w:t>
            </w:r>
          </w:p>
        </w:tc>
        <w:tc>
          <w:tcPr>
            <w:tcW w:w="422" w:type="dxa"/>
            <w:shd w:val="clear" w:color="auto" w:fill="FFFF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 xml:space="preserve">　</w:t>
            </w:r>
          </w:p>
        </w:tc>
        <w:tc>
          <w:tcPr>
            <w:tcW w:w="479" w:type="dxa"/>
            <w:shd w:val="clear" w:color="auto" w:fill="FFFF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 xml:space="preserve">　</w:t>
            </w:r>
          </w:p>
        </w:tc>
        <w:tc>
          <w:tcPr>
            <w:tcW w:w="360" w:type="dxa"/>
            <w:shd w:val="clear" w:color="auto" w:fill="FFFF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 xml:space="preserve">　</w:t>
            </w:r>
          </w:p>
        </w:tc>
        <w:tc>
          <w:tcPr>
            <w:tcW w:w="399" w:type="dxa"/>
            <w:shd w:val="clear" w:color="auto" w:fill="FFFF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 xml:space="preserve">　</w:t>
            </w:r>
          </w:p>
        </w:tc>
        <w:tc>
          <w:tcPr>
            <w:tcW w:w="426" w:type="dxa"/>
            <w:shd w:val="clear" w:color="auto" w:fill="FFFFFF"/>
          </w:tcPr>
          <w:p w:rsidR="00FE7DB2" w:rsidRPr="00DC4815" w:rsidRDefault="00FE7DB2" w:rsidP="003448B6">
            <w:pPr>
              <w:widowControl/>
              <w:jc w:val="center"/>
              <w:rPr>
                <w:rFonts w:ascii="宋体" w:hAnsi="宋体" w:cs="宋体"/>
                <w:kern w:val="0"/>
                <w:sz w:val="15"/>
                <w:szCs w:val="15"/>
              </w:rPr>
            </w:pPr>
          </w:p>
        </w:tc>
        <w:tc>
          <w:tcPr>
            <w:tcW w:w="425" w:type="dxa"/>
            <w:shd w:val="clear" w:color="auto" w:fill="FFFF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 xml:space="preserve">　</w:t>
            </w:r>
          </w:p>
        </w:tc>
        <w:tc>
          <w:tcPr>
            <w:tcW w:w="448" w:type="dxa"/>
            <w:shd w:val="clear" w:color="auto" w:fill="FFFF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 xml:space="preserve">　</w:t>
            </w:r>
          </w:p>
        </w:tc>
        <w:tc>
          <w:tcPr>
            <w:tcW w:w="366" w:type="dxa"/>
            <w:shd w:val="clear" w:color="auto" w:fill="FFFF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 xml:space="preserve">　</w:t>
            </w:r>
          </w:p>
        </w:tc>
        <w:tc>
          <w:tcPr>
            <w:tcW w:w="366" w:type="dxa"/>
            <w:shd w:val="clear" w:color="auto" w:fill="FFFF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 xml:space="preserve">　</w:t>
            </w:r>
          </w:p>
        </w:tc>
        <w:tc>
          <w:tcPr>
            <w:tcW w:w="366" w:type="dxa"/>
            <w:shd w:val="clear" w:color="auto" w:fill="FFFF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 xml:space="preserve">　</w:t>
            </w:r>
          </w:p>
        </w:tc>
        <w:tc>
          <w:tcPr>
            <w:tcW w:w="472" w:type="dxa"/>
            <w:shd w:val="clear" w:color="auto" w:fill="FFFF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 xml:space="preserve">　</w:t>
            </w:r>
          </w:p>
        </w:tc>
        <w:tc>
          <w:tcPr>
            <w:tcW w:w="366" w:type="dxa"/>
            <w:shd w:val="clear" w:color="auto" w:fill="FFFF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 xml:space="preserve">　</w:t>
            </w:r>
          </w:p>
        </w:tc>
        <w:tc>
          <w:tcPr>
            <w:tcW w:w="597" w:type="dxa"/>
            <w:shd w:val="clear" w:color="auto" w:fill="FFFF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 xml:space="preserve">　</w:t>
            </w:r>
          </w:p>
        </w:tc>
        <w:tc>
          <w:tcPr>
            <w:tcW w:w="366" w:type="dxa"/>
            <w:shd w:val="clear" w:color="auto" w:fill="FFFFFF"/>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 xml:space="preserve">　</w:t>
            </w:r>
          </w:p>
        </w:tc>
      </w:tr>
      <w:tr w:rsidR="00FE7DB2" w:rsidRPr="00DC4815" w:rsidTr="003448B6">
        <w:trPr>
          <w:trHeight w:val="300"/>
          <w:jc w:val="center"/>
        </w:trPr>
        <w:tc>
          <w:tcPr>
            <w:tcW w:w="2876" w:type="dxa"/>
            <w:gridSpan w:val="7"/>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合    计</w:t>
            </w:r>
          </w:p>
        </w:tc>
        <w:tc>
          <w:tcPr>
            <w:tcW w:w="366" w:type="dxa"/>
            <w:shd w:val="clear" w:color="auto" w:fill="auto"/>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 xml:space="preserve">　</w:t>
            </w:r>
          </w:p>
        </w:tc>
        <w:tc>
          <w:tcPr>
            <w:tcW w:w="366" w:type="dxa"/>
            <w:shd w:val="clear" w:color="auto" w:fill="auto"/>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 xml:space="preserve">　</w:t>
            </w:r>
          </w:p>
        </w:tc>
        <w:tc>
          <w:tcPr>
            <w:tcW w:w="366" w:type="dxa"/>
            <w:shd w:val="clear" w:color="auto" w:fill="auto"/>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 xml:space="preserve">　</w:t>
            </w:r>
          </w:p>
        </w:tc>
        <w:tc>
          <w:tcPr>
            <w:tcW w:w="366" w:type="dxa"/>
            <w:shd w:val="clear" w:color="auto" w:fill="auto"/>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 xml:space="preserve">　</w:t>
            </w:r>
          </w:p>
        </w:tc>
        <w:tc>
          <w:tcPr>
            <w:tcW w:w="401" w:type="dxa"/>
            <w:shd w:val="clear" w:color="auto" w:fill="auto"/>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 xml:space="preserve">　</w:t>
            </w:r>
          </w:p>
        </w:tc>
        <w:tc>
          <w:tcPr>
            <w:tcW w:w="370" w:type="dxa"/>
            <w:shd w:val="clear" w:color="auto" w:fill="auto"/>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 xml:space="preserve">　</w:t>
            </w:r>
          </w:p>
        </w:tc>
        <w:tc>
          <w:tcPr>
            <w:tcW w:w="366" w:type="dxa"/>
            <w:shd w:val="clear" w:color="auto" w:fill="auto"/>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 xml:space="preserve">　</w:t>
            </w:r>
          </w:p>
        </w:tc>
        <w:tc>
          <w:tcPr>
            <w:tcW w:w="354" w:type="dxa"/>
            <w:shd w:val="clear" w:color="auto" w:fill="auto"/>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 xml:space="preserve">　</w:t>
            </w:r>
          </w:p>
        </w:tc>
        <w:tc>
          <w:tcPr>
            <w:tcW w:w="360" w:type="dxa"/>
            <w:shd w:val="clear" w:color="auto" w:fill="auto"/>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 xml:space="preserve">　</w:t>
            </w:r>
          </w:p>
        </w:tc>
        <w:tc>
          <w:tcPr>
            <w:tcW w:w="366" w:type="dxa"/>
            <w:shd w:val="clear" w:color="auto" w:fill="auto"/>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 xml:space="preserve">　</w:t>
            </w:r>
          </w:p>
        </w:tc>
        <w:tc>
          <w:tcPr>
            <w:tcW w:w="366" w:type="dxa"/>
            <w:shd w:val="clear" w:color="auto" w:fill="auto"/>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 xml:space="preserve">　</w:t>
            </w:r>
          </w:p>
        </w:tc>
        <w:tc>
          <w:tcPr>
            <w:tcW w:w="366" w:type="dxa"/>
            <w:gridSpan w:val="2"/>
          </w:tcPr>
          <w:p w:rsidR="00FE7DB2" w:rsidRPr="00DC4815" w:rsidRDefault="00FE7DB2" w:rsidP="003448B6">
            <w:pPr>
              <w:widowControl/>
              <w:jc w:val="center"/>
              <w:rPr>
                <w:rFonts w:ascii="宋体" w:hAnsi="宋体" w:cs="宋体"/>
                <w:kern w:val="0"/>
                <w:sz w:val="15"/>
                <w:szCs w:val="15"/>
              </w:rPr>
            </w:pPr>
          </w:p>
        </w:tc>
        <w:tc>
          <w:tcPr>
            <w:tcW w:w="366" w:type="dxa"/>
          </w:tcPr>
          <w:p w:rsidR="00FE7DB2" w:rsidRPr="00DC4815" w:rsidRDefault="00FE7DB2" w:rsidP="003448B6">
            <w:pPr>
              <w:widowControl/>
              <w:jc w:val="center"/>
              <w:rPr>
                <w:rFonts w:ascii="宋体" w:hAnsi="宋体" w:cs="宋体"/>
                <w:kern w:val="0"/>
                <w:sz w:val="15"/>
                <w:szCs w:val="15"/>
              </w:rPr>
            </w:pPr>
          </w:p>
        </w:tc>
        <w:tc>
          <w:tcPr>
            <w:tcW w:w="366" w:type="dxa"/>
            <w:shd w:val="clear" w:color="auto" w:fill="auto"/>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 xml:space="preserve">　</w:t>
            </w:r>
          </w:p>
        </w:tc>
        <w:tc>
          <w:tcPr>
            <w:tcW w:w="366" w:type="dxa"/>
            <w:shd w:val="clear" w:color="auto" w:fill="auto"/>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 xml:space="preserve">　</w:t>
            </w:r>
          </w:p>
        </w:tc>
        <w:tc>
          <w:tcPr>
            <w:tcW w:w="408" w:type="dxa"/>
            <w:shd w:val="clear" w:color="auto" w:fill="auto"/>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 xml:space="preserve">　</w:t>
            </w:r>
          </w:p>
        </w:tc>
        <w:tc>
          <w:tcPr>
            <w:tcW w:w="425" w:type="dxa"/>
            <w:shd w:val="clear" w:color="auto" w:fill="auto"/>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 xml:space="preserve">　</w:t>
            </w:r>
          </w:p>
        </w:tc>
        <w:tc>
          <w:tcPr>
            <w:tcW w:w="352" w:type="dxa"/>
            <w:shd w:val="clear" w:color="auto" w:fill="auto"/>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 xml:space="preserve">　</w:t>
            </w:r>
          </w:p>
        </w:tc>
        <w:tc>
          <w:tcPr>
            <w:tcW w:w="360" w:type="dxa"/>
            <w:shd w:val="clear" w:color="auto" w:fill="auto"/>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 xml:space="preserve">　</w:t>
            </w:r>
          </w:p>
        </w:tc>
        <w:tc>
          <w:tcPr>
            <w:tcW w:w="422" w:type="dxa"/>
            <w:shd w:val="clear" w:color="auto" w:fill="auto"/>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 xml:space="preserve">　</w:t>
            </w:r>
          </w:p>
        </w:tc>
        <w:tc>
          <w:tcPr>
            <w:tcW w:w="479" w:type="dxa"/>
            <w:shd w:val="clear" w:color="auto" w:fill="auto"/>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 xml:space="preserve">　</w:t>
            </w:r>
          </w:p>
        </w:tc>
        <w:tc>
          <w:tcPr>
            <w:tcW w:w="360" w:type="dxa"/>
            <w:shd w:val="clear" w:color="auto" w:fill="auto"/>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 xml:space="preserve">　</w:t>
            </w:r>
          </w:p>
        </w:tc>
        <w:tc>
          <w:tcPr>
            <w:tcW w:w="399" w:type="dxa"/>
            <w:shd w:val="clear" w:color="auto" w:fill="auto"/>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 xml:space="preserve">　</w:t>
            </w:r>
          </w:p>
        </w:tc>
        <w:tc>
          <w:tcPr>
            <w:tcW w:w="426" w:type="dxa"/>
          </w:tcPr>
          <w:p w:rsidR="00FE7DB2" w:rsidRPr="00DC4815" w:rsidRDefault="00FE7DB2" w:rsidP="003448B6">
            <w:pPr>
              <w:widowControl/>
              <w:jc w:val="center"/>
              <w:rPr>
                <w:rFonts w:ascii="宋体" w:hAnsi="宋体" w:cs="宋体"/>
                <w:kern w:val="0"/>
                <w:sz w:val="15"/>
                <w:szCs w:val="15"/>
              </w:rPr>
            </w:pPr>
          </w:p>
        </w:tc>
        <w:tc>
          <w:tcPr>
            <w:tcW w:w="425" w:type="dxa"/>
            <w:shd w:val="clear" w:color="auto" w:fill="auto"/>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 xml:space="preserve">　</w:t>
            </w:r>
          </w:p>
        </w:tc>
        <w:tc>
          <w:tcPr>
            <w:tcW w:w="448" w:type="dxa"/>
            <w:shd w:val="clear" w:color="auto" w:fill="auto"/>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 xml:space="preserve">　</w:t>
            </w:r>
          </w:p>
        </w:tc>
        <w:tc>
          <w:tcPr>
            <w:tcW w:w="366" w:type="dxa"/>
            <w:shd w:val="clear" w:color="auto" w:fill="auto"/>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 xml:space="preserve">　</w:t>
            </w:r>
          </w:p>
        </w:tc>
        <w:tc>
          <w:tcPr>
            <w:tcW w:w="366" w:type="dxa"/>
            <w:shd w:val="clear" w:color="auto" w:fill="auto"/>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 xml:space="preserve">　</w:t>
            </w:r>
          </w:p>
        </w:tc>
        <w:tc>
          <w:tcPr>
            <w:tcW w:w="366" w:type="dxa"/>
            <w:shd w:val="clear" w:color="auto" w:fill="auto"/>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 xml:space="preserve">　</w:t>
            </w:r>
          </w:p>
        </w:tc>
        <w:tc>
          <w:tcPr>
            <w:tcW w:w="472" w:type="dxa"/>
            <w:shd w:val="clear" w:color="auto" w:fill="auto"/>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 xml:space="preserve">　</w:t>
            </w:r>
          </w:p>
        </w:tc>
        <w:tc>
          <w:tcPr>
            <w:tcW w:w="366" w:type="dxa"/>
            <w:shd w:val="clear" w:color="auto" w:fill="auto"/>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 xml:space="preserve">　</w:t>
            </w:r>
          </w:p>
        </w:tc>
        <w:tc>
          <w:tcPr>
            <w:tcW w:w="597" w:type="dxa"/>
            <w:shd w:val="clear" w:color="auto" w:fill="auto"/>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 xml:space="preserve">　</w:t>
            </w:r>
          </w:p>
        </w:tc>
        <w:tc>
          <w:tcPr>
            <w:tcW w:w="366" w:type="dxa"/>
            <w:shd w:val="clear" w:color="auto" w:fill="auto"/>
            <w:vAlign w:val="center"/>
          </w:tcPr>
          <w:p w:rsidR="00FE7DB2" w:rsidRPr="00DC4815" w:rsidRDefault="00FE7DB2" w:rsidP="003448B6">
            <w:pPr>
              <w:widowControl/>
              <w:jc w:val="center"/>
              <w:rPr>
                <w:rFonts w:ascii="宋体" w:hAnsi="宋体" w:cs="宋体"/>
                <w:kern w:val="0"/>
                <w:sz w:val="15"/>
                <w:szCs w:val="15"/>
              </w:rPr>
            </w:pPr>
            <w:r w:rsidRPr="00DC4815">
              <w:rPr>
                <w:rFonts w:ascii="宋体" w:hAnsi="宋体" w:cs="宋体" w:hint="eastAsia"/>
                <w:kern w:val="0"/>
                <w:sz w:val="15"/>
                <w:szCs w:val="15"/>
              </w:rPr>
              <w:t xml:space="preserve">　</w:t>
            </w:r>
          </w:p>
        </w:tc>
      </w:tr>
      <w:tr w:rsidR="00FE7DB2" w:rsidRPr="00DC4815" w:rsidTr="003448B6">
        <w:trPr>
          <w:trHeight w:val="630"/>
          <w:jc w:val="center"/>
        </w:trPr>
        <w:tc>
          <w:tcPr>
            <w:tcW w:w="15790" w:type="dxa"/>
            <w:gridSpan w:val="41"/>
            <w:vAlign w:val="center"/>
          </w:tcPr>
          <w:p w:rsidR="00FE7DB2" w:rsidRDefault="00FE7DB2" w:rsidP="003448B6">
            <w:pPr>
              <w:widowControl/>
              <w:jc w:val="left"/>
              <w:rPr>
                <w:rFonts w:ascii="宋体" w:hAnsi="宋体" w:cs="宋体"/>
                <w:kern w:val="0"/>
                <w:sz w:val="15"/>
                <w:szCs w:val="15"/>
              </w:rPr>
            </w:pPr>
            <w:r>
              <w:rPr>
                <w:rFonts w:ascii="宋体" w:hAnsi="宋体" w:cs="宋体" w:hint="eastAsia"/>
                <w:kern w:val="0"/>
                <w:sz w:val="15"/>
                <w:szCs w:val="15"/>
              </w:rPr>
              <w:t xml:space="preserve">               </w:t>
            </w:r>
            <w:r w:rsidRPr="00DC4815">
              <w:rPr>
                <w:rFonts w:ascii="宋体" w:hAnsi="宋体" w:cs="宋体" w:hint="eastAsia"/>
                <w:kern w:val="0"/>
                <w:sz w:val="15"/>
                <w:szCs w:val="15"/>
              </w:rPr>
              <w:t>谨声明:</w:t>
            </w:r>
            <w:r>
              <w:rPr>
                <w:rFonts w:ascii="宋体" w:hAnsi="宋体" w:cs="宋体" w:hint="eastAsia"/>
                <w:kern w:val="0"/>
                <w:sz w:val="15"/>
                <w:szCs w:val="15"/>
              </w:rPr>
              <w:t>本扣缴申报</w:t>
            </w:r>
            <w:r w:rsidRPr="00DC4815">
              <w:rPr>
                <w:rFonts w:ascii="宋体" w:hAnsi="宋体" w:cs="宋体" w:hint="eastAsia"/>
                <w:kern w:val="0"/>
                <w:sz w:val="15"/>
                <w:szCs w:val="15"/>
              </w:rPr>
              <w:t>表是根据</w:t>
            </w:r>
            <w:r>
              <w:rPr>
                <w:rFonts w:ascii="宋体" w:hAnsi="宋体" w:cs="宋体" w:hint="eastAsia"/>
                <w:kern w:val="0"/>
                <w:sz w:val="15"/>
                <w:szCs w:val="15"/>
              </w:rPr>
              <w:t>国家税收法律法规及相关规定填报的，是</w:t>
            </w:r>
            <w:r w:rsidRPr="00DC4815">
              <w:rPr>
                <w:rFonts w:ascii="宋体" w:hAnsi="宋体" w:cs="宋体" w:hint="eastAsia"/>
                <w:kern w:val="0"/>
                <w:sz w:val="15"/>
                <w:szCs w:val="15"/>
              </w:rPr>
              <w:t>真实的、</w:t>
            </w:r>
            <w:r>
              <w:rPr>
                <w:rFonts w:ascii="宋体" w:hAnsi="宋体" w:cs="宋体" w:hint="eastAsia"/>
                <w:kern w:val="0"/>
                <w:sz w:val="15"/>
                <w:szCs w:val="15"/>
              </w:rPr>
              <w:t>可靠的、</w:t>
            </w:r>
            <w:r w:rsidRPr="00DC4815">
              <w:rPr>
                <w:rFonts w:ascii="宋体" w:hAnsi="宋体" w:cs="宋体" w:hint="eastAsia"/>
                <w:kern w:val="0"/>
                <w:sz w:val="15"/>
                <w:szCs w:val="15"/>
              </w:rPr>
              <w:t>完整的。</w:t>
            </w:r>
          </w:p>
          <w:p w:rsidR="00FE7DB2" w:rsidRPr="00DC4815" w:rsidRDefault="00FE7DB2" w:rsidP="003448B6">
            <w:pPr>
              <w:widowControl/>
              <w:jc w:val="center"/>
              <w:rPr>
                <w:rFonts w:ascii="宋体" w:hAnsi="宋体" w:cs="宋体"/>
                <w:kern w:val="0"/>
                <w:sz w:val="15"/>
                <w:szCs w:val="15"/>
              </w:rPr>
            </w:pPr>
            <w:r>
              <w:rPr>
                <w:rFonts w:ascii="宋体" w:hAnsi="宋体" w:cs="宋体" w:hint="eastAsia"/>
                <w:kern w:val="0"/>
                <w:sz w:val="15"/>
                <w:szCs w:val="15"/>
              </w:rPr>
              <w:t xml:space="preserve">                                                                                                                                     </w:t>
            </w:r>
            <w:r w:rsidRPr="00DC4815">
              <w:rPr>
                <w:rFonts w:ascii="宋体" w:hAnsi="宋体" w:cs="宋体" w:hint="eastAsia"/>
                <w:kern w:val="0"/>
                <w:sz w:val="15"/>
                <w:szCs w:val="15"/>
              </w:rPr>
              <w:t>扣缴义务人</w:t>
            </w:r>
            <w:r>
              <w:rPr>
                <w:rFonts w:ascii="宋体" w:hAnsi="宋体" w:cs="宋体" w:hint="eastAsia"/>
                <w:kern w:val="0"/>
                <w:sz w:val="15"/>
                <w:szCs w:val="15"/>
              </w:rPr>
              <w:t>（签</w:t>
            </w:r>
            <w:r w:rsidRPr="00DC4815">
              <w:rPr>
                <w:rFonts w:ascii="宋体" w:hAnsi="宋体" w:cs="宋体" w:hint="eastAsia"/>
                <w:kern w:val="0"/>
                <w:sz w:val="15"/>
                <w:szCs w:val="15"/>
              </w:rPr>
              <w:t>章</w:t>
            </w:r>
            <w:r>
              <w:rPr>
                <w:rFonts w:ascii="宋体" w:hAnsi="宋体" w:cs="宋体" w:hint="eastAsia"/>
                <w:kern w:val="0"/>
                <w:sz w:val="15"/>
                <w:szCs w:val="15"/>
              </w:rPr>
              <w:t>）：</w:t>
            </w:r>
            <w:r w:rsidRPr="00DC4815">
              <w:rPr>
                <w:rFonts w:ascii="宋体" w:hAnsi="宋体" w:cs="宋体" w:hint="eastAsia"/>
                <w:kern w:val="0"/>
                <w:sz w:val="15"/>
                <w:szCs w:val="15"/>
              </w:rPr>
              <w:t>                        年    月    日</w:t>
            </w:r>
          </w:p>
        </w:tc>
      </w:tr>
      <w:tr w:rsidR="00FE7DB2" w:rsidRPr="00DC4815" w:rsidTr="003448B6">
        <w:trPr>
          <w:trHeight w:val="70"/>
          <w:jc w:val="center"/>
        </w:trPr>
        <w:tc>
          <w:tcPr>
            <w:tcW w:w="7002" w:type="dxa"/>
            <w:gridSpan w:val="19"/>
          </w:tcPr>
          <w:p w:rsidR="00FE7DB2" w:rsidRDefault="00FE7DB2" w:rsidP="003448B6">
            <w:pPr>
              <w:widowControl/>
              <w:spacing w:line="240" w:lineRule="exact"/>
              <w:rPr>
                <w:rFonts w:ascii="宋体" w:hAnsi="宋体" w:cs="宋体"/>
                <w:kern w:val="0"/>
                <w:sz w:val="15"/>
                <w:szCs w:val="15"/>
              </w:rPr>
            </w:pPr>
            <w:r>
              <w:rPr>
                <w:rFonts w:ascii="宋体" w:hAnsi="宋体" w:cs="宋体" w:hint="eastAsia"/>
                <w:kern w:val="0"/>
                <w:sz w:val="15"/>
                <w:szCs w:val="15"/>
              </w:rPr>
              <w:t>代理机构签章</w:t>
            </w:r>
            <w:r w:rsidRPr="00DC4815">
              <w:rPr>
                <w:rFonts w:ascii="宋体" w:hAnsi="宋体" w:cs="宋体" w:hint="eastAsia"/>
                <w:kern w:val="0"/>
                <w:sz w:val="15"/>
                <w:szCs w:val="15"/>
              </w:rPr>
              <w:t>:</w:t>
            </w:r>
          </w:p>
          <w:p w:rsidR="00FE7DB2" w:rsidRPr="00CB2AE8" w:rsidRDefault="00FE7DB2" w:rsidP="003448B6">
            <w:pPr>
              <w:widowControl/>
              <w:spacing w:line="240" w:lineRule="exact"/>
              <w:rPr>
                <w:rFonts w:ascii="宋体" w:hAnsi="宋体" w:cs="宋体"/>
                <w:kern w:val="0"/>
                <w:sz w:val="10"/>
                <w:szCs w:val="10"/>
              </w:rPr>
            </w:pPr>
            <w:r w:rsidRPr="00CB2AE8">
              <w:rPr>
                <w:rFonts w:ascii="宋体" w:hAnsi="宋体" w:cs="宋体" w:hint="eastAsia"/>
                <w:kern w:val="0"/>
                <w:sz w:val="10"/>
                <w:szCs w:val="10"/>
              </w:rPr>
              <w:t xml:space="preserve"> </w:t>
            </w:r>
          </w:p>
          <w:p w:rsidR="00FE7DB2" w:rsidRDefault="00FE7DB2" w:rsidP="003448B6">
            <w:pPr>
              <w:widowControl/>
              <w:spacing w:line="240" w:lineRule="exact"/>
              <w:rPr>
                <w:rFonts w:ascii="宋体" w:hAnsi="宋体" w:cs="宋体"/>
                <w:kern w:val="0"/>
                <w:sz w:val="11"/>
                <w:szCs w:val="11"/>
              </w:rPr>
            </w:pPr>
            <w:r>
              <w:rPr>
                <w:rFonts w:ascii="宋体" w:hAnsi="宋体" w:cs="宋体" w:hint="eastAsia"/>
                <w:kern w:val="0"/>
                <w:sz w:val="15"/>
                <w:szCs w:val="15"/>
              </w:rPr>
              <w:t>代理机构统一社会信用代码：</w:t>
            </w:r>
          </w:p>
          <w:p w:rsidR="00FE7DB2" w:rsidRPr="00CB2AE8" w:rsidRDefault="00FE7DB2" w:rsidP="003448B6">
            <w:pPr>
              <w:widowControl/>
              <w:spacing w:line="240" w:lineRule="exact"/>
              <w:rPr>
                <w:rFonts w:ascii="宋体" w:hAnsi="宋体" w:cs="宋体"/>
                <w:kern w:val="0"/>
                <w:sz w:val="11"/>
                <w:szCs w:val="11"/>
              </w:rPr>
            </w:pPr>
          </w:p>
          <w:p w:rsidR="00FE7DB2" w:rsidRDefault="00FE7DB2" w:rsidP="003448B6">
            <w:pPr>
              <w:spacing w:line="240" w:lineRule="exact"/>
              <w:rPr>
                <w:rFonts w:ascii="宋体" w:hAnsi="宋体" w:cs="宋体"/>
                <w:kern w:val="0"/>
                <w:sz w:val="15"/>
                <w:szCs w:val="15"/>
              </w:rPr>
            </w:pPr>
            <w:r>
              <w:rPr>
                <w:rFonts w:ascii="宋体" w:hAnsi="宋体" w:cs="宋体" w:hint="eastAsia"/>
                <w:kern w:val="0"/>
                <w:sz w:val="15"/>
                <w:szCs w:val="15"/>
              </w:rPr>
              <w:t>经办人签字：</w:t>
            </w:r>
          </w:p>
          <w:p w:rsidR="00FE7DB2" w:rsidRPr="00CB2AE8" w:rsidRDefault="00FE7DB2" w:rsidP="003448B6">
            <w:pPr>
              <w:spacing w:line="240" w:lineRule="exact"/>
              <w:rPr>
                <w:rFonts w:ascii="宋体" w:hAnsi="宋体" w:cs="宋体"/>
                <w:kern w:val="0"/>
                <w:sz w:val="10"/>
                <w:szCs w:val="10"/>
              </w:rPr>
            </w:pPr>
          </w:p>
          <w:p w:rsidR="00FE7DB2" w:rsidRPr="00DC4815" w:rsidRDefault="00FE7DB2" w:rsidP="003448B6">
            <w:pPr>
              <w:spacing w:line="240" w:lineRule="exact"/>
              <w:rPr>
                <w:rFonts w:ascii="宋体" w:hAnsi="宋体" w:cs="宋体"/>
                <w:kern w:val="0"/>
                <w:sz w:val="15"/>
                <w:szCs w:val="15"/>
              </w:rPr>
            </w:pPr>
            <w:r>
              <w:rPr>
                <w:rFonts w:ascii="宋体" w:hAnsi="宋体" w:cs="宋体" w:hint="eastAsia"/>
                <w:kern w:val="0"/>
                <w:sz w:val="15"/>
                <w:szCs w:val="15"/>
              </w:rPr>
              <w:t>经办人身份证件号码：</w:t>
            </w:r>
          </w:p>
        </w:tc>
        <w:tc>
          <w:tcPr>
            <w:tcW w:w="8788" w:type="dxa"/>
            <w:gridSpan w:val="22"/>
          </w:tcPr>
          <w:p w:rsidR="00FE7DB2" w:rsidRPr="00DC4815" w:rsidRDefault="00FE7DB2" w:rsidP="003448B6">
            <w:pPr>
              <w:widowControl/>
              <w:rPr>
                <w:rFonts w:ascii="宋体" w:hAnsi="宋体" w:cs="宋体"/>
                <w:color w:val="000000"/>
                <w:kern w:val="0"/>
                <w:sz w:val="15"/>
                <w:szCs w:val="15"/>
              </w:rPr>
            </w:pPr>
            <w:r w:rsidRPr="00DC4815">
              <w:rPr>
                <w:rFonts w:ascii="宋体" w:hAnsi="宋体" w:cs="宋体" w:hint="eastAsia"/>
                <w:color w:val="000000"/>
                <w:kern w:val="0"/>
                <w:sz w:val="15"/>
                <w:szCs w:val="15"/>
              </w:rPr>
              <w:t>受理人：</w:t>
            </w:r>
          </w:p>
          <w:p w:rsidR="00FE7DB2" w:rsidRDefault="00FE7DB2" w:rsidP="003448B6">
            <w:pPr>
              <w:widowControl/>
              <w:rPr>
                <w:rFonts w:ascii="宋体" w:hAnsi="宋体" w:cs="宋体"/>
                <w:color w:val="000000"/>
                <w:kern w:val="0"/>
                <w:sz w:val="15"/>
                <w:szCs w:val="15"/>
              </w:rPr>
            </w:pPr>
          </w:p>
          <w:p w:rsidR="00FE7DB2" w:rsidRDefault="00FE7DB2" w:rsidP="003448B6">
            <w:pPr>
              <w:widowControl/>
              <w:rPr>
                <w:rFonts w:ascii="宋体" w:hAnsi="宋体" w:cs="宋体"/>
                <w:color w:val="000000"/>
                <w:kern w:val="0"/>
                <w:sz w:val="15"/>
                <w:szCs w:val="15"/>
              </w:rPr>
            </w:pPr>
            <w:r w:rsidRPr="00DC4815">
              <w:rPr>
                <w:rFonts w:ascii="宋体" w:hAnsi="宋体" w:cs="宋体" w:hint="eastAsia"/>
                <w:color w:val="000000"/>
                <w:kern w:val="0"/>
                <w:sz w:val="15"/>
                <w:szCs w:val="15"/>
              </w:rPr>
              <w:t>受理</w:t>
            </w:r>
            <w:r>
              <w:rPr>
                <w:rFonts w:ascii="宋体" w:hAnsi="宋体" w:cs="宋体" w:hint="eastAsia"/>
                <w:color w:val="000000"/>
                <w:kern w:val="0"/>
                <w:sz w:val="15"/>
                <w:szCs w:val="15"/>
              </w:rPr>
              <w:t>税务机关（</w:t>
            </w:r>
            <w:r w:rsidRPr="00DC4815">
              <w:rPr>
                <w:rFonts w:ascii="宋体" w:hAnsi="宋体" w:cs="宋体" w:hint="eastAsia"/>
                <w:color w:val="000000"/>
                <w:kern w:val="0"/>
                <w:sz w:val="15"/>
                <w:szCs w:val="15"/>
              </w:rPr>
              <w:t>章</w:t>
            </w:r>
            <w:r>
              <w:rPr>
                <w:rFonts w:ascii="宋体" w:hAnsi="宋体" w:cs="宋体" w:hint="eastAsia"/>
                <w:color w:val="000000"/>
                <w:kern w:val="0"/>
                <w:sz w:val="15"/>
                <w:szCs w:val="15"/>
              </w:rPr>
              <w:t>）</w:t>
            </w:r>
            <w:r w:rsidRPr="00DC4815">
              <w:rPr>
                <w:rFonts w:ascii="宋体" w:hAnsi="宋体" w:cs="宋体" w:hint="eastAsia"/>
                <w:color w:val="000000"/>
                <w:kern w:val="0"/>
                <w:sz w:val="15"/>
                <w:szCs w:val="15"/>
              </w:rPr>
              <w:t>：</w:t>
            </w:r>
            <w:r w:rsidRPr="00DC4815" w:rsidDel="00E74332">
              <w:rPr>
                <w:rFonts w:ascii="宋体" w:hAnsi="宋体" w:cs="宋体"/>
                <w:color w:val="000000"/>
                <w:kern w:val="0"/>
                <w:sz w:val="15"/>
                <w:szCs w:val="15"/>
              </w:rPr>
              <w:t xml:space="preserve"> </w:t>
            </w:r>
          </w:p>
          <w:p w:rsidR="00FE7DB2" w:rsidRPr="00DC4815" w:rsidRDefault="00FE7DB2" w:rsidP="003448B6">
            <w:pPr>
              <w:widowControl/>
              <w:rPr>
                <w:rFonts w:ascii="宋体" w:hAnsi="宋体" w:cs="宋体"/>
                <w:color w:val="000000"/>
                <w:kern w:val="0"/>
                <w:sz w:val="15"/>
                <w:szCs w:val="15"/>
              </w:rPr>
            </w:pPr>
          </w:p>
          <w:p w:rsidR="00FE7DB2" w:rsidRPr="00DC4815" w:rsidRDefault="00FE7DB2" w:rsidP="003448B6">
            <w:pPr>
              <w:widowControl/>
              <w:rPr>
                <w:rFonts w:ascii="宋体" w:hAnsi="宋体" w:cs="宋体"/>
                <w:color w:val="000000"/>
                <w:kern w:val="0"/>
                <w:sz w:val="15"/>
                <w:szCs w:val="15"/>
              </w:rPr>
            </w:pPr>
            <w:r w:rsidRPr="00DC4815">
              <w:rPr>
                <w:rFonts w:ascii="宋体" w:hAnsi="宋体" w:cs="宋体" w:hint="eastAsia"/>
                <w:color w:val="000000"/>
                <w:kern w:val="0"/>
                <w:sz w:val="15"/>
                <w:szCs w:val="15"/>
              </w:rPr>
              <w:t>受理日期:    年    月   日</w:t>
            </w:r>
          </w:p>
        </w:tc>
      </w:tr>
    </w:tbl>
    <w:p w:rsidR="00FE7DB2" w:rsidRDefault="00FE7DB2" w:rsidP="00FE7DB2">
      <w:pPr>
        <w:jc w:val="center"/>
        <w:rPr>
          <w:rFonts w:ascii="方正小标宋简体" w:eastAsia="方正小标宋简体"/>
          <w:sz w:val="28"/>
          <w:szCs w:val="28"/>
        </w:rPr>
        <w:sectPr w:rsidR="00FE7DB2" w:rsidSect="00EF06FB">
          <w:footerReference w:type="even" r:id="rId6"/>
          <w:footerReference w:type="default" r:id="rId7"/>
          <w:pgSz w:w="16838" w:h="11906" w:orient="landscape"/>
          <w:pgMar w:top="238" w:right="567" w:bottom="244" w:left="851" w:header="851" w:footer="992" w:gutter="0"/>
          <w:pgNumType w:fmt="numberInDash"/>
          <w:cols w:space="720"/>
          <w:docGrid w:type="lines" w:linePitch="312"/>
        </w:sectPr>
      </w:pPr>
      <w:r>
        <w:rPr>
          <w:rFonts w:ascii="宋体" w:hAnsi="宋体" w:cs="宋体" w:hint="eastAsia"/>
          <w:kern w:val="0"/>
          <w:sz w:val="15"/>
          <w:szCs w:val="15"/>
        </w:rPr>
        <w:t xml:space="preserve">                                                                                                                                                                                        </w:t>
      </w:r>
      <w:r w:rsidRPr="0045171A">
        <w:rPr>
          <w:rFonts w:ascii="宋体" w:hAnsi="宋体" w:cs="宋体" w:hint="eastAsia"/>
          <w:b/>
          <w:kern w:val="0"/>
          <w:sz w:val="15"/>
          <w:szCs w:val="15"/>
        </w:rPr>
        <w:t xml:space="preserve">    国家税务总局监制</w:t>
      </w:r>
    </w:p>
    <w:p w:rsidR="00FE7DB2" w:rsidRPr="00C6777F" w:rsidRDefault="00FE7DB2" w:rsidP="00FE7DB2">
      <w:pPr>
        <w:jc w:val="center"/>
        <w:rPr>
          <w:rFonts w:ascii="方正小标宋简体" w:eastAsia="方正小标宋简体" w:hAnsi="宋体"/>
          <w:sz w:val="36"/>
          <w:szCs w:val="36"/>
        </w:rPr>
      </w:pPr>
      <w:bookmarkStart w:id="0" w:name="_GoBack"/>
      <w:r w:rsidRPr="00C6777F">
        <w:rPr>
          <w:rFonts w:ascii="方正小标宋简体" w:eastAsia="方正小标宋简体" w:hAnsi="宋体" w:hint="eastAsia"/>
          <w:sz w:val="36"/>
          <w:szCs w:val="36"/>
        </w:rPr>
        <w:lastRenderedPageBreak/>
        <w:t>《个人所得税扣缴申报表》填表说明</w:t>
      </w:r>
    </w:p>
    <w:p w:rsidR="00FE7DB2" w:rsidRPr="00DE5179" w:rsidRDefault="00FE7DB2" w:rsidP="00FE7DB2">
      <w:pPr>
        <w:rPr>
          <w:sz w:val="28"/>
          <w:szCs w:val="28"/>
        </w:rPr>
      </w:pPr>
    </w:p>
    <w:p w:rsidR="00FE7DB2" w:rsidRPr="00E96294" w:rsidRDefault="00FE7DB2" w:rsidP="00FE7DB2">
      <w:pPr>
        <w:adjustRightInd w:val="0"/>
        <w:ind w:firstLineChars="200" w:firstLine="420"/>
        <w:rPr>
          <w:rFonts w:ascii="黑体" w:eastAsia="黑体" w:hAnsi="黑体"/>
          <w:szCs w:val="21"/>
        </w:rPr>
      </w:pPr>
      <w:r w:rsidRPr="00E96294">
        <w:rPr>
          <w:rFonts w:ascii="黑体" w:eastAsia="黑体" w:hAnsi="黑体" w:hint="eastAsia"/>
          <w:szCs w:val="21"/>
        </w:rPr>
        <w:t>一、适用范围</w:t>
      </w:r>
    </w:p>
    <w:p w:rsidR="00FE7DB2" w:rsidRPr="00E833DD" w:rsidRDefault="00FE7DB2" w:rsidP="00FE7DB2">
      <w:pPr>
        <w:adjustRightInd w:val="0"/>
        <w:ind w:firstLineChars="200" w:firstLine="420"/>
        <w:rPr>
          <w:rFonts w:ascii="宋体" w:hAnsi="宋体" w:cs="仿宋_GB2312"/>
          <w:szCs w:val="21"/>
        </w:rPr>
      </w:pPr>
      <w:r w:rsidRPr="00E833DD">
        <w:rPr>
          <w:rFonts w:ascii="宋体" w:hAnsi="宋体" w:cs="仿宋_GB2312" w:hint="eastAsia"/>
          <w:szCs w:val="21"/>
        </w:rPr>
        <w:t>本表适用于扣缴义务人</w:t>
      </w:r>
      <w:r>
        <w:rPr>
          <w:rFonts w:ascii="宋体" w:hAnsi="宋体" w:cs="仿宋_GB2312" w:hint="eastAsia"/>
          <w:szCs w:val="21"/>
        </w:rPr>
        <w:t>向</w:t>
      </w:r>
      <w:r w:rsidRPr="00E833DD">
        <w:rPr>
          <w:rFonts w:ascii="宋体" w:hAnsi="宋体" w:cs="仿宋_GB2312" w:hint="eastAsia"/>
          <w:szCs w:val="21"/>
        </w:rPr>
        <w:t>居民个人</w:t>
      </w:r>
      <w:r>
        <w:rPr>
          <w:rFonts w:ascii="宋体" w:hAnsi="宋体" w:cs="仿宋_GB2312" w:hint="eastAsia"/>
          <w:szCs w:val="21"/>
        </w:rPr>
        <w:t>支付</w:t>
      </w:r>
      <w:r w:rsidRPr="00E833DD">
        <w:rPr>
          <w:rFonts w:ascii="宋体" w:hAnsi="宋体" w:cs="仿宋_GB2312" w:hint="eastAsia"/>
          <w:szCs w:val="21"/>
        </w:rPr>
        <w:t>工资、薪金所得，劳务报酬所得，稿酬所得和特许权使用费所得</w:t>
      </w:r>
      <w:r>
        <w:rPr>
          <w:rFonts w:ascii="宋体" w:hAnsi="宋体" w:cs="仿宋_GB2312" w:hint="eastAsia"/>
          <w:szCs w:val="21"/>
        </w:rPr>
        <w:t>的</w:t>
      </w:r>
      <w:r w:rsidRPr="00E833DD">
        <w:rPr>
          <w:rFonts w:ascii="宋体" w:hAnsi="宋体" w:cs="仿宋_GB2312" w:hint="eastAsia"/>
          <w:szCs w:val="21"/>
        </w:rPr>
        <w:t>个人所得税全员全额预扣预缴申报；向非居民个人支付工资、薪金所得，劳务报酬所得，稿酬所得和特许权使用费所得</w:t>
      </w:r>
      <w:r>
        <w:rPr>
          <w:rFonts w:ascii="宋体" w:hAnsi="宋体" w:cs="仿宋_GB2312" w:hint="eastAsia"/>
          <w:szCs w:val="21"/>
        </w:rPr>
        <w:t>的</w:t>
      </w:r>
      <w:r w:rsidRPr="00E833DD">
        <w:rPr>
          <w:rFonts w:ascii="宋体" w:hAnsi="宋体" w:cs="仿宋_GB2312" w:hint="eastAsia"/>
          <w:szCs w:val="21"/>
        </w:rPr>
        <w:t>个人所得税全员全额扣缴申报；以及向纳税人（居民个人和非居民个人）支付利息、股息、红利所得，财产租赁所得，财产转让所得和偶然所得</w:t>
      </w:r>
      <w:r>
        <w:rPr>
          <w:rFonts w:ascii="宋体" w:hAnsi="宋体" w:cs="仿宋_GB2312" w:hint="eastAsia"/>
          <w:szCs w:val="21"/>
        </w:rPr>
        <w:t>的</w:t>
      </w:r>
      <w:r w:rsidRPr="00E833DD">
        <w:rPr>
          <w:rFonts w:ascii="宋体" w:hAnsi="宋体" w:cs="仿宋_GB2312" w:hint="eastAsia"/>
          <w:szCs w:val="21"/>
        </w:rPr>
        <w:t>个人所得税全员全额扣缴申报。</w:t>
      </w:r>
    </w:p>
    <w:p w:rsidR="00FE7DB2" w:rsidRPr="00E96294" w:rsidRDefault="00FE7DB2" w:rsidP="00FE7DB2">
      <w:pPr>
        <w:adjustRightInd w:val="0"/>
        <w:ind w:firstLineChars="200" w:firstLine="420"/>
        <w:rPr>
          <w:rFonts w:ascii="黑体" w:eastAsia="黑体" w:hAnsi="黑体"/>
          <w:szCs w:val="21"/>
        </w:rPr>
      </w:pPr>
      <w:r w:rsidRPr="00E96294">
        <w:rPr>
          <w:rFonts w:ascii="黑体" w:eastAsia="黑体" w:hAnsi="黑体" w:hint="eastAsia"/>
          <w:szCs w:val="21"/>
        </w:rPr>
        <w:t>二、申报期限</w:t>
      </w:r>
    </w:p>
    <w:p w:rsidR="00FE7DB2" w:rsidRPr="00E833DD" w:rsidRDefault="00FE7DB2" w:rsidP="00FE7DB2">
      <w:pPr>
        <w:adjustRightInd w:val="0"/>
        <w:ind w:firstLineChars="200" w:firstLine="420"/>
        <w:rPr>
          <w:rFonts w:ascii="宋体" w:hAnsi="宋体" w:cs="仿宋_GB2312"/>
          <w:szCs w:val="21"/>
        </w:rPr>
      </w:pPr>
      <w:r w:rsidRPr="00E833DD">
        <w:rPr>
          <w:rFonts w:ascii="宋体" w:hAnsi="宋体" w:cs="仿宋_GB2312" w:hint="eastAsia"/>
          <w:szCs w:val="21"/>
        </w:rPr>
        <w:t>扣缴义务人应当在每月或者每次预扣、代扣税款的次月十五日内，将</w:t>
      </w:r>
      <w:r>
        <w:rPr>
          <w:rFonts w:ascii="宋体" w:hAnsi="宋体" w:cs="仿宋_GB2312" w:hint="eastAsia"/>
          <w:szCs w:val="21"/>
        </w:rPr>
        <w:t>已</w:t>
      </w:r>
      <w:r w:rsidRPr="00E833DD">
        <w:rPr>
          <w:rFonts w:ascii="宋体" w:hAnsi="宋体" w:cs="仿宋_GB2312" w:hint="eastAsia"/>
          <w:szCs w:val="21"/>
        </w:rPr>
        <w:t>扣税款缴入国库，并向税务机关报送本表。</w:t>
      </w:r>
    </w:p>
    <w:p w:rsidR="00FE7DB2" w:rsidRPr="00E96294" w:rsidRDefault="00FE7DB2" w:rsidP="00FE7DB2">
      <w:pPr>
        <w:adjustRightInd w:val="0"/>
        <w:ind w:firstLineChars="200" w:firstLine="420"/>
        <w:rPr>
          <w:rFonts w:ascii="黑体" w:eastAsia="黑体" w:hAnsi="黑体"/>
          <w:szCs w:val="21"/>
        </w:rPr>
      </w:pPr>
      <w:r w:rsidRPr="00E96294">
        <w:rPr>
          <w:rFonts w:ascii="黑体" w:eastAsia="黑体" w:hAnsi="黑体" w:hint="eastAsia"/>
          <w:szCs w:val="21"/>
        </w:rPr>
        <w:t>三、各栏次填写说明</w:t>
      </w:r>
    </w:p>
    <w:p w:rsidR="00FE7DB2" w:rsidRPr="00E96294" w:rsidRDefault="00FE7DB2" w:rsidP="00FE7DB2">
      <w:pPr>
        <w:adjustRightInd w:val="0"/>
        <w:ind w:firstLineChars="200" w:firstLine="420"/>
        <w:rPr>
          <w:rFonts w:ascii="楷体_GB2312" w:eastAsia="楷体_GB2312" w:hAnsi="宋体"/>
          <w:szCs w:val="21"/>
        </w:rPr>
      </w:pPr>
      <w:r w:rsidRPr="00E96294">
        <w:rPr>
          <w:rFonts w:ascii="楷体_GB2312" w:eastAsia="楷体_GB2312" w:hAnsi="宋体" w:hint="eastAsia"/>
          <w:szCs w:val="21"/>
        </w:rPr>
        <w:t>（一）表头项目</w:t>
      </w:r>
    </w:p>
    <w:p w:rsidR="00FE7DB2" w:rsidRDefault="00FE7DB2" w:rsidP="00FE7DB2">
      <w:pPr>
        <w:adjustRightInd w:val="0"/>
        <w:ind w:firstLineChars="200" w:firstLine="422"/>
        <w:rPr>
          <w:rFonts w:ascii="宋体" w:hAnsi="宋体" w:cs="仿宋_GB2312"/>
          <w:szCs w:val="21"/>
        </w:rPr>
      </w:pPr>
      <w:r w:rsidRPr="00E833DD">
        <w:rPr>
          <w:rFonts w:ascii="宋体" w:hAnsi="宋体" w:hint="eastAsia"/>
          <w:b/>
          <w:szCs w:val="21"/>
        </w:rPr>
        <w:t>1.“税款所属期”：</w:t>
      </w:r>
      <w:r w:rsidRPr="00E833DD">
        <w:rPr>
          <w:rFonts w:ascii="宋体" w:hAnsi="宋体" w:cs="仿宋_GB2312" w:hint="eastAsia"/>
          <w:szCs w:val="21"/>
        </w:rPr>
        <w:t>填写扣缴义务人代扣税款当月的第一日至最后一日。如：2019年3月20日发放工资时代扣的税款，税款所属期填写“2019年3月1日至2019年3月31日”。</w:t>
      </w:r>
    </w:p>
    <w:p w:rsidR="00FE7DB2" w:rsidRPr="00E833DD" w:rsidRDefault="00FE7DB2" w:rsidP="00FE7DB2">
      <w:pPr>
        <w:adjustRightInd w:val="0"/>
        <w:ind w:firstLineChars="200" w:firstLine="422"/>
        <w:rPr>
          <w:rFonts w:ascii="宋体" w:hAnsi="宋体" w:cs="仿宋_GB2312"/>
          <w:szCs w:val="21"/>
        </w:rPr>
      </w:pPr>
      <w:r>
        <w:rPr>
          <w:rFonts w:ascii="宋体" w:hAnsi="宋体" w:hint="eastAsia"/>
          <w:b/>
          <w:szCs w:val="21"/>
        </w:rPr>
        <w:t>2.</w:t>
      </w:r>
      <w:r w:rsidRPr="00E833DD">
        <w:rPr>
          <w:rFonts w:ascii="宋体" w:hAnsi="宋体" w:hint="eastAsia"/>
          <w:b/>
          <w:szCs w:val="21"/>
        </w:rPr>
        <w:t>“扣缴义务人名称”：</w:t>
      </w:r>
      <w:r w:rsidRPr="00E833DD">
        <w:rPr>
          <w:rFonts w:ascii="宋体" w:hAnsi="宋体" w:cs="仿宋_GB2312" w:hint="eastAsia"/>
          <w:szCs w:val="21"/>
        </w:rPr>
        <w:t>填写扣缴义务人的法定名称全称。</w:t>
      </w:r>
    </w:p>
    <w:p w:rsidR="00FE7DB2" w:rsidRPr="00336920" w:rsidRDefault="00FE7DB2" w:rsidP="00FE7DB2">
      <w:pPr>
        <w:adjustRightInd w:val="0"/>
        <w:ind w:firstLineChars="200" w:firstLine="422"/>
        <w:rPr>
          <w:rFonts w:ascii="宋体" w:hAnsi="宋体"/>
          <w:b/>
          <w:szCs w:val="21"/>
        </w:rPr>
      </w:pPr>
      <w:r>
        <w:rPr>
          <w:rFonts w:ascii="宋体" w:hAnsi="宋体" w:hint="eastAsia"/>
          <w:b/>
          <w:szCs w:val="21"/>
        </w:rPr>
        <w:t>3</w:t>
      </w:r>
      <w:r w:rsidRPr="00E833DD">
        <w:rPr>
          <w:rFonts w:ascii="宋体" w:hAnsi="宋体" w:hint="eastAsia"/>
          <w:b/>
          <w:szCs w:val="21"/>
        </w:rPr>
        <w:t>.“扣缴义务人纳税人识别号（统一社会信用代码）”：</w:t>
      </w:r>
      <w:r w:rsidRPr="00E833DD">
        <w:rPr>
          <w:rFonts w:ascii="宋体" w:hAnsi="宋体" w:cs="仿宋_GB2312" w:hint="eastAsia"/>
          <w:szCs w:val="21"/>
        </w:rPr>
        <w:t>填写扣缴义务人的纳税人识别号或统一社会信用代码。</w:t>
      </w:r>
    </w:p>
    <w:p w:rsidR="00FE7DB2" w:rsidRPr="00E96294" w:rsidRDefault="00FE7DB2" w:rsidP="00FE7DB2">
      <w:pPr>
        <w:adjustRightInd w:val="0"/>
        <w:ind w:firstLineChars="200" w:firstLine="420"/>
        <w:rPr>
          <w:rFonts w:ascii="楷体_GB2312" w:eastAsia="楷体_GB2312" w:hAnsi="宋体"/>
          <w:szCs w:val="21"/>
        </w:rPr>
      </w:pPr>
      <w:r w:rsidRPr="00E96294">
        <w:rPr>
          <w:rFonts w:ascii="楷体_GB2312" w:eastAsia="楷体_GB2312" w:hAnsi="宋体" w:hint="eastAsia"/>
          <w:szCs w:val="21"/>
        </w:rPr>
        <w:t>（二）表内各栏</w:t>
      </w:r>
      <w:r w:rsidRPr="00E96294">
        <w:rPr>
          <w:rFonts w:ascii="楷体_GB2312" w:eastAsia="楷体_GB2312" w:hAnsi="宋体" w:hint="eastAsia"/>
          <w:szCs w:val="21"/>
        </w:rPr>
        <w:tab/>
      </w:r>
    </w:p>
    <w:p w:rsidR="00FE7DB2" w:rsidRPr="00E833DD" w:rsidRDefault="00FE7DB2" w:rsidP="00FE7DB2">
      <w:pPr>
        <w:adjustRightInd w:val="0"/>
        <w:ind w:firstLineChars="200" w:firstLine="422"/>
        <w:rPr>
          <w:rFonts w:ascii="宋体" w:hAnsi="宋体" w:cs="仿宋_GB2312"/>
          <w:szCs w:val="21"/>
        </w:rPr>
      </w:pPr>
      <w:r w:rsidRPr="00E833DD">
        <w:rPr>
          <w:rFonts w:ascii="宋体" w:hAnsi="宋体" w:hint="eastAsia"/>
          <w:b/>
          <w:szCs w:val="21"/>
        </w:rPr>
        <w:t>1.第</w:t>
      </w:r>
      <w:r>
        <w:rPr>
          <w:rFonts w:ascii="宋体" w:hAnsi="宋体" w:hint="eastAsia"/>
          <w:b/>
          <w:szCs w:val="21"/>
        </w:rPr>
        <w:t>2</w:t>
      </w:r>
      <w:r w:rsidRPr="00E833DD">
        <w:rPr>
          <w:rFonts w:ascii="宋体" w:hAnsi="宋体" w:hint="eastAsia"/>
          <w:b/>
          <w:szCs w:val="21"/>
        </w:rPr>
        <w:t>列“姓名”：</w:t>
      </w:r>
      <w:r w:rsidRPr="00E833DD">
        <w:rPr>
          <w:rFonts w:ascii="宋体" w:hAnsi="宋体" w:cs="仿宋_GB2312" w:hint="eastAsia"/>
          <w:szCs w:val="21"/>
        </w:rPr>
        <w:t>填写纳税人姓名。</w:t>
      </w:r>
    </w:p>
    <w:p w:rsidR="00FE7DB2" w:rsidRPr="00E833DD" w:rsidRDefault="00FE7DB2" w:rsidP="00FE7DB2">
      <w:pPr>
        <w:adjustRightInd w:val="0"/>
        <w:ind w:firstLineChars="200" w:firstLine="422"/>
        <w:rPr>
          <w:rFonts w:ascii="宋体" w:hAnsi="宋体" w:cs="仿宋_GB2312"/>
          <w:szCs w:val="21"/>
        </w:rPr>
      </w:pPr>
      <w:r w:rsidRPr="00E833DD">
        <w:rPr>
          <w:rFonts w:ascii="宋体" w:hAnsi="宋体" w:hint="eastAsia"/>
          <w:b/>
          <w:szCs w:val="21"/>
        </w:rPr>
        <w:t>2.第</w:t>
      </w:r>
      <w:r>
        <w:rPr>
          <w:rFonts w:ascii="宋体" w:hAnsi="宋体" w:hint="eastAsia"/>
          <w:b/>
          <w:szCs w:val="21"/>
        </w:rPr>
        <w:t>3</w:t>
      </w:r>
      <w:r w:rsidRPr="00E833DD">
        <w:rPr>
          <w:rFonts w:ascii="宋体" w:hAnsi="宋体" w:hint="eastAsia"/>
          <w:b/>
          <w:szCs w:val="21"/>
        </w:rPr>
        <w:t>列“身份证件类型”：</w:t>
      </w:r>
      <w:r w:rsidRPr="00E833DD">
        <w:rPr>
          <w:rFonts w:ascii="宋体" w:hAnsi="宋体" w:cs="仿宋_GB2312" w:hint="eastAsia"/>
          <w:szCs w:val="21"/>
        </w:rPr>
        <w:t>填写纳税人有效的身份证件</w:t>
      </w:r>
      <w:r>
        <w:rPr>
          <w:rFonts w:ascii="宋体" w:hAnsi="宋体" w:cs="仿宋_GB2312" w:hint="eastAsia"/>
          <w:szCs w:val="21"/>
        </w:rPr>
        <w:t>名称</w:t>
      </w:r>
      <w:r w:rsidRPr="00E833DD">
        <w:rPr>
          <w:rFonts w:ascii="宋体" w:hAnsi="宋体" w:cs="仿宋_GB2312" w:hint="eastAsia"/>
          <w:szCs w:val="21"/>
        </w:rPr>
        <w:t>。中国公民有中华人民共和国居民身份证的，填写居民身份证；没有居民身份证的，填写港澳居民来往内地通行证或港澳居民居住证、台湾居民通行证或台湾居民居住证、外国人永久居留身份证、外国人工作许可证或护照等。</w:t>
      </w:r>
    </w:p>
    <w:p w:rsidR="00FE7DB2" w:rsidRPr="00E833DD" w:rsidRDefault="00FE7DB2" w:rsidP="00FE7DB2">
      <w:pPr>
        <w:adjustRightInd w:val="0"/>
        <w:ind w:firstLineChars="200" w:firstLine="422"/>
        <w:rPr>
          <w:rFonts w:ascii="宋体" w:hAnsi="宋体"/>
          <w:szCs w:val="21"/>
        </w:rPr>
      </w:pPr>
      <w:r w:rsidRPr="00E833DD">
        <w:rPr>
          <w:rFonts w:ascii="宋体" w:hAnsi="宋体" w:hint="eastAsia"/>
          <w:b/>
          <w:szCs w:val="21"/>
        </w:rPr>
        <w:t>3.第4列“身份证件号码”：</w:t>
      </w:r>
      <w:r w:rsidRPr="00E833DD">
        <w:rPr>
          <w:rFonts w:ascii="宋体" w:hAnsi="宋体" w:cs="仿宋_GB2312" w:hint="eastAsia"/>
          <w:szCs w:val="21"/>
        </w:rPr>
        <w:t>填写纳税人有效身份证件上载明的证件号码。</w:t>
      </w:r>
    </w:p>
    <w:p w:rsidR="00FE7DB2" w:rsidRPr="00E833DD" w:rsidRDefault="00FE7DB2" w:rsidP="00FE7DB2">
      <w:pPr>
        <w:adjustRightInd w:val="0"/>
        <w:ind w:firstLineChars="200" w:firstLine="422"/>
        <w:rPr>
          <w:rFonts w:ascii="宋体" w:hAnsi="宋体" w:cs="仿宋_GB2312"/>
          <w:szCs w:val="21"/>
        </w:rPr>
      </w:pPr>
      <w:r w:rsidRPr="00E833DD">
        <w:rPr>
          <w:rFonts w:ascii="宋体" w:hAnsi="宋体" w:hint="eastAsia"/>
          <w:b/>
          <w:szCs w:val="21"/>
        </w:rPr>
        <w:t>4.第5列“纳税人识别号”：</w:t>
      </w:r>
      <w:r w:rsidRPr="00E833DD">
        <w:rPr>
          <w:rFonts w:ascii="宋体" w:hAnsi="宋体" w:cs="仿宋_GB2312" w:hint="eastAsia"/>
          <w:szCs w:val="21"/>
        </w:rPr>
        <w:t>有中国公民身份号码的，填写中华人民共和国居民身份证上载明的“公民身份号码”；没有中国公民身份号码的，填写税务机关赋予的纳税人识别号。</w:t>
      </w:r>
    </w:p>
    <w:p w:rsidR="00FE7DB2" w:rsidRPr="00E833DD" w:rsidRDefault="00FE7DB2" w:rsidP="00FE7DB2">
      <w:pPr>
        <w:adjustRightInd w:val="0"/>
        <w:ind w:firstLineChars="200" w:firstLine="422"/>
        <w:rPr>
          <w:rFonts w:ascii="宋体" w:hAnsi="宋体" w:cs="仿宋_GB2312"/>
          <w:szCs w:val="21"/>
        </w:rPr>
      </w:pPr>
      <w:r w:rsidRPr="00E833DD">
        <w:rPr>
          <w:rFonts w:ascii="宋体" w:hAnsi="宋体" w:hint="eastAsia"/>
          <w:b/>
          <w:szCs w:val="21"/>
        </w:rPr>
        <w:t>5.第6列“是否为非居民个人”：</w:t>
      </w:r>
      <w:r w:rsidRPr="00E833DD">
        <w:rPr>
          <w:rFonts w:ascii="宋体" w:hAnsi="宋体" w:cs="仿宋_GB2312" w:hint="eastAsia"/>
          <w:szCs w:val="21"/>
        </w:rPr>
        <w:t>纳税人为非居民个人的填“是”，为居民个人的填“否”。不填默认为“否”。</w:t>
      </w:r>
    </w:p>
    <w:p w:rsidR="00FE7DB2" w:rsidRPr="00E833DD" w:rsidRDefault="00FE7DB2" w:rsidP="00FE7DB2">
      <w:pPr>
        <w:adjustRightInd w:val="0"/>
        <w:ind w:firstLineChars="200" w:firstLine="422"/>
        <w:rPr>
          <w:rFonts w:ascii="宋体" w:hAnsi="宋体" w:cs="仿宋_GB2312"/>
          <w:szCs w:val="21"/>
        </w:rPr>
      </w:pPr>
      <w:r w:rsidRPr="00E833DD">
        <w:rPr>
          <w:rFonts w:ascii="宋体" w:hAnsi="宋体" w:hint="eastAsia"/>
          <w:b/>
          <w:szCs w:val="21"/>
        </w:rPr>
        <w:t>6.第7列“所得项目”：</w:t>
      </w:r>
      <w:r w:rsidRPr="00E833DD">
        <w:rPr>
          <w:rFonts w:ascii="宋体" w:hAnsi="宋体" w:cs="仿宋_GB2312" w:hint="eastAsia"/>
          <w:szCs w:val="21"/>
        </w:rPr>
        <w:t>填写纳税人取得的个人所得税法第二条规定的应税所得项目名称。同一纳税人取得多项或多次所得的，应分行填写。</w:t>
      </w:r>
    </w:p>
    <w:p w:rsidR="00FE7DB2" w:rsidRPr="00E833DD" w:rsidRDefault="00FE7DB2" w:rsidP="00FE7DB2">
      <w:pPr>
        <w:adjustRightInd w:val="0"/>
        <w:ind w:firstLineChars="200" w:firstLine="422"/>
        <w:rPr>
          <w:rFonts w:ascii="宋体" w:hAnsi="宋体"/>
          <w:szCs w:val="21"/>
        </w:rPr>
      </w:pPr>
      <w:r w:rsidRPr="0012353E">
        <w:rPr>
          <w:rFonts w:ascii="宋体" w:hAnsi="宋体" w:hint="eastAsia"/>
          <w:b/>
          <w:szCs w:val="21"/>
        </w:rPr>
        <w:t>7.第8</w:t>
      </w:r>
      <w:r w:rsidRPr="0012353E">
        <w:rPr>
          <w:rFonts w:ascii="宋体" w:hAnsi="宋体" w:cs="仿宋_GB2312" w:hint="eastAsia"/>
          <w:b/>
          <w:szCs w:val="21"/>
        </w:rPr>
        <w:t>～21列</w:t>
      </w:r>
      <w:r w:rsidRPr="0012353E">
        <w:rPr>
          <w:rFonts w:ascii="宋体" w:hAnsi="宋体" w:hint="eastAsia"/>
          <w:b/>
          <w:szCs w:val="21"/>
        </w:rPr>
        <w:t>“本月（次）情况”</w:t>
      </w:r>
      <w:r w:rsidRPr="00E833DD">
        <w:rPr>
          <w:rFonts w:ascii="宋体" w:hAnsi="宋体" w:hint="eastAsia"/>
          <w:b/>
          <w:szCs w:val="21"/>
        </w:rPr>
        <w:t>：</w:t>
      </w:r>
      <w:r w:rsidRPr="00E833DD">
        <w:rPr>
          <w:rFonts w:ascii="宋体" w:hAnsi="宋体" w:cs="仿宋_GB2312" w:hint="eastAsia"/>
          <w:szCs w:val="21"/>
        </w:rPr>
        <w:t>填写扣缴义务人当月（次）支付给纳税人的所得，以及按规定各所得项目当月（次）可扣除的减除费用、专项扣除、其他扣除等。其中，工资、薪金所得预扣预缴个人所得税时扣除的专项附加扣除，按照纳税年度内纳税人在该任职受雇单位截至当月可享受的各专项附加扣除项目的扣除总额，填写至“累计情况（工资薪金）”中第25～29列相应栏，本月情况中则无须填写。</w:t>
      </w:r>
    </w:p>
    <w:p w:rsidR="00FE7DB2" w:rsidRDefault="00FE7DB2" w:rsidP="00FE7DB2">
      <w:pPr>
        <w:adjustRightInd w:val="0"/>
        <w:ind w:firstLineChars="200" w:firstLine="422"/>
        <w:rPr>
          <w:rFonts w:ascii="宋体" w:hAnsi="宋体" w:cs="仿宋_GB2312"/>
          <w:szCs w:val="21"/>
        </w:rPr>
      </w:pPr>
      <w:r w:rsidRPr="00E833DD">
        <w:rPr>
          <w:rFonts w:ascii="宋体" w:hAnsi="宋体" w:hint="eastAsia"/>
          <w:b/>
          <w:szCs w:val="21"/>
        </w:rPr>
        <w:t>（1）“收入</w:t>
      </w:r>
      <w:r>
        <w:rPr>
          <w:rFonts w:ascii="宋体" w:hAnsi="宋体" w:hint="eastAsia"/>
          <w:b/>
          <w:szCs w:val="21"/>
        </w:rPr>
        <w:t>额计算</w:t>
      </w:r>
      <w:r w:rsidRPr="00E833DD">
        <w:rPr>
          <w:rFonts w:ascii="宋体" w:hAnsi="宋体" w:hint="eastAsia"/>
          <w:b/>
          <w:szCs w:val="21"/>
        </w:rPr>
        <w:t>”：</w:t>
      </w:r>
      <w:r>
        <w:rPr>
          <w:rFonts w:ascii="宋体" w:hAnsi="宋体" w:cs="仿宋_GB2312" w:hint="eastAsia"/>
          <w:szCs w:val="21"/>
        </w:rPr>
        <w:t>包含“收入”“费用”</w:t>
      </w:r>
      <w:r w:rsidRPr="00E833DD">
        <w:rPr>
          <w:rFonts w:ascii="宋体" w:hAnsi="宋体" w:cs="仿宋_GB2312" w:hint="eastAsia"/>
          <w:szCs w:val="21"/>
        </w:rPr>
        <w:t>“免税收入”。</w:t>
      </w:r>
    </w:p>
    <w:p w:rsidR="00FE7DB2" w:rsidRPr="00E833DD" w:rsidRDefault="00FE7DB2" w:rsidP="00FE7DB2">
      <w:pPr>
        <w:adjustRightInd w:val="0"/>
        <w:ind w:firstLineChars="200" w:firstLine="420"/>
        <w:rPr>
          <w:rFonts w:ascii="宋体" w:hAnsi="宋体" w:cs="仿宋_GB2312"/>
          <w:szCs w:val="21"/>
        </w:rPr>
      </w:pPr>
      <w:r>
        <w:rPr>
          <w:rFonts w:ascii="宋体" w:hAnsi="宋体" w:cs="仿宋_GB2312" w:hint="eastAsia"/>
          <w:szCs w:val="21"/>
        </w:rPr>
        <w:t>具体计算公式为：</w:t>
      </w:r>
      <w:r w:rsidRPr="00E833DD">
        <w:rPr>
          <w:rFonts w:ascii="宋体" w:hAnsi="宋体" w:cs="仿宋_GB2312" w:hint="eastAsia"/>
          <w:szCs w:val="21"/>
        </w:rPr>
        <w:t>收入</w:t>
      </w:r>
      <w:r>
        <w:rPr>
          <w:rFonts w:ascii="宋体" w:hAnsi="宋体" w:cs="仿宋_GB2312" w:hint="eastAsia"/>
          <w:szCs w:val="21"/>
        </w:rPr>
        <w:t>额</w:t>
      </w:r>
      <w:r w:rsidRPr="00E833DD">
        <w:rPr>
          <w:rFonts w:ascii="宋体" w:hAnsi="宋体" w:cs="仿宋_GB2312" w:hint="eastAsia"/>
          <w:szCs w:val="21"/>
        </w:rPr>
        <w:t>=收入-费用-免税收入</w:t>
      </w:r>
      <w:r>
        <w:rPr>
          <w:rFonts w:ascii="宋体" w:hAnsi="宋体" w:cs="仿宋_GB2312" w:hint="eastAsia"/>
          <w:szCs w:val="21"/>
        </w:rPr>
        <w:t>。</w:t>
      </w:r>
    </w:p>
    <w:p w:rsidR="00FE7DB2" w:rsidRPr="00E833DD" w:rsidRDefault="00FE7DB2" w:rsidP="00FE7DB2">
      <w:pPr>
        <w:adjustRightInd w:val="0"/>
        <w:ind w:firstLineChars="200" w:firstLine="422"/>
        <w:rPr>
          <w:rFonts w:ascii="宋体" w:hAnsi="宋体" w:cs="仿宋_GB2312"/>
          <w:szCs w:val="21"/>
        </w:rPr>
      </w:pPr>
      <w:r w:rsidRPr="00E833DD">
        <w:rPr>
          <w:rFonts w:ascii="宋体" w:hAnsi="宋体" w:hint="eastAsia"/>
          <w:b/>
          <w:szCs w:val="21"/>
        </w:rPr>
        <w:t>①第8列“收入”：</w:t>
      </w:r>
      <w:r w:rsidRPr="00E833DD">
        <w:rPr>
          <w:rFonts w:ascii="宋体" w:hAnsi="宋体" w:cs="仿宋_GB2312" w:hint="eastAsia"/>
          <w:szCs w:val="21"/>
        </w:rPr>
        <w:t>填写当月（次）扣缴义务人支付给纳税人所得的总额。</w:t>
      </w:r>
    </w:p>
    <w:p w:rsidR="00FE7DB2" w:rsidRPr="00E833DD" w:rsidRDefault="00FE7DB2" w:rsidP="00FE7DB2">
      <w:pPr>
        <w:adjustRightInd w:val="0"/>
        <w:ind w:firstLineChars="200" w:firstLine="422"/>
        <w:rPr>
          <w:rFonts w:ascii="宋体" w:hAnsi="宋体" w:cs="仿宋_GB2312"/>
          <w:szCs w:val="21"/>
        </w:rPr>
      </w:pPr>
      <w:r w:rsidRPr="00E833DD">
        <w:rPr>
          <w:rFonts w:ascii="宋体" w:hAnsi="宋体" w:hint="eastAsia"/>
          <w:b/>
          <w:szCs w:val="21"/>
        </w:rPr>
        <w:t>②第9列“费用”：</w:t>
      </w:r>
      <w:r w:rsidRPr="00E833DD">
        <w:rPr>
          <w:rFonts w:ascii="宋体" w:hAnsi="宋体" w:cs="仿宋_GB2312" w:hint="eastAsia"/>
          <w:szCs w:val="21"/>
        </w:rPr>
        <w:t>仅限支付劳务报酬、稿酬、特许权使用费三项所得时填写，支付其他各项所得时无须填写本列。预扣预缴居民个人上述三项所得个人所得税时，每次收入不超过4000元的，费用填写“800”元；每次收入4000元以上的，费用按收入的20%填写。扣</w:t>
      </w:r>
      <w:r w:rsidRPr="00E833DD">
        <w:rPr>
          <w:rFonts w:ascii="宋体" w:hAnsi="宋体" w:cs="仿宋_GB2312" w:hint="eastAsia"/>
          <w:szCs w:val="21"/>
        </w:rPr>
        <w:lastRenderedPageBreak/>
        <w:t>缴非居民个人上述三项所得的个人所得税时，费用按收入的20%填写。</w:t>
      </w:r>
    </w:p>
    <w:p w:rsidR="00FE7DB2" w:rsidRPr="00E833DD" w:rsidRDefault="00FE7DB2" w:rsidP="00FE7DB2">
      <w:pPr>
        <w:adjustRightInd w:val="0"/>
        <w:ind w:firstLineChars="200" w:firstLine="422"/>
        <w:rPr>
          <w:rFonts w:ascii="宋体" w:hAnsi="宋体" w:cs="仿宋_GB2312"/>
          <w:szCs w:val="21"/>
        </w:rPr>
      </w:pPr>
      <w:r w:rsidRPr="00E833DD">
        <w:rPr>
          <w:rFonts w:ascii="宋体" w:hAnsi="宋体" w:hint="eastAsia"/>
          <w:b/>
          <w:szCs w:val="21"/>
        </w:rPr>
        <w:t>③第10列“免税收入”：</w:t>
      </w:r>
      <w:r w:rsidRPr="00E833DD">
        <w:rPr>
          <w:rFonts w:ascii="宋体" w:hAnsi="宋体" w:cs="仿宋_GB2312" w:hint="eastAsia"/>
          <w:szCs w:val="21"/>
        </w:rPr>
        <w:t>填写纳税人各所得项目收入总额中，包含的税法规定的免税收入金额。</w:t>
      </w:r>
      <w:r>
        <w:rPr>
          <w:rFonts w:ascii="宋体" w:hAnsi="宋体" w:cs="仿宋_GB2312" w:hint="eastAsia"/>
          <w:szCs w:val="21"/>
        </w:rPr>
        <w:t>其中</w:t>
      </w:r>
      <w:r w:rsidRPr="00E833DD">
        <w:rPr>
          <w:rFonts w:ascii="宋体" w:hAnsi="宋体" w:cs="仿宋_GB2312" w:hint="eastAsia"/>
          <w:szCs w:val="21"/>
        </w:rPr>
        <w:t>，税法规定“稿酬所得的收入额减按70%计算”，对稿酬所得的收入额减计的30%部分，填入本列。</w:t>
      </w:r>
    </w:p>
    <w:p w:rsidR="00FE7DB2" w:rsidRPr="00E833DD" w:rsidRDefault="00FE7DB2" w:rsidP="00FE7DB2">
      <w:pPr>
        <w:adjustRightInd w:val="0"/>
        <w:ind w:firstLineChars="200" w:firstLine="422"/>
        <w:rPr>
          <w:rFonts w:ascii="宋体" w:hAnsi="宋体" w:cs="仿宋_GB2312"/>
          <w:szCs w:val="21"/>
        </w:rPr>
      </w:pPr>
      <w:r w:rsidRPr="00E833DD">
        <w:rPr>
          <w:rFonts w:ascii="宋体" w:hAnsi="宋体" w:hint="eastAsia"/>
          <w:b/>
          <w:szCs w:val="21"/>
        </w:rPr>
        <w:t>（2）第11列“减除费用”：</w:t>
      </w:r>
      <w:r w:rsidRPr="00E833DD">
        <w:rPr>
          <w:rFonts w:ascii="宋体" w:hAnsi="宋体" w:cs="仿宋_GB2312" w:hint="eastAsia"/>
          <w:szCs w:val="21"/>
        </w:rPr>
        <w:t>仅限支付工资、薪金所得时填写。具体按税法规定的减除费用标准填写。如，2019年为5000元/月。</w:t>
      </w:r>
    </w:p>
    <w:p w:rsidR="00FE7DB2" w:rsidRPr="00E833DD" w:rsidRDefault="00FE7DB2" w:rsidP="00FE7DB2">
      <w:pPr>
        <w:adjustRightInd w:val="0"/>
        <w:ind w:firstLineChars="200" w:firstLine="422"/>
        <w:rPr>
          <w:rFonts w:ascii="宋体" w:hAnsi="宋体" w:cs="仿宋_GB2312"/>
          <w:szCs w:val="21"/>
        </w:rPr>
      </w:pPr>
      <w:r w:rsidRPr="00E833DD">
        <w:rPr>
          <w:rFonts w:ascii="宋体" w:hAnsi="宋体" w:hint="eastAsia"/>
          <w:b/>
          <w:szCs w:val="21"/>
        </w:rPr>
        <w:t>（3）第12～15列“专项扣除”：</w:t>
      </w:r>
      <w:r w:rsidRPr="00E833DD">
        <w:rPr>
          <w:rFonts w:ascii="宋体" w:hAnsi="宋体" w:cs="仿宋_GB2312" w:hint="eastAsia"/>
          <w:szCs w:val="21"/>
        </w:rPr>
        <w:t>分别填写按规定允许扣除的基本养老保险费、基本医疗保险费、失业保险费、住房公积金的金额。</w:t>
      </w:r>
    </w:p>
    <w:p w:rsidR="00FE7DB2" w:rsidRPr="00E833DD" w:rsidRDefault="00FE7DB2" w:rsidP="00FE7DB2">
      <w:pPr>
        <w:adjustRightInd w:val="0"/>
        <w:ind w:firstLineChars="200" w:firstLine="422"/>
        <w:rPr>
          <w:rFonts w:ascii="宋体" w:hAnsi="宋体" w:cs="仿宋_GB2312"/>
          <w:szCs w:val="21"/>
        </w:rPr>
      </w:pPr>
      <w:r w:rsidRPr="00E833DD">
        <w:rPr>
          <w:rFonts w:ascii="宋体" w:hAnsi="宋体" w:hint="eastAsia"/>
          <w:b/>
          <w:szCs w:val="21"/>
        </w:rPr>
        <w:t>（4）第16～21列“其他扣除”：</w:t>
      </w:r>
      <w:r w:rsidRPr="00E833DD">
        <w:rPr>
          <w:rFonts w:ascii="宋体" w:hAnsi="宋体" w:cs="仿宋_GB2312" w:hint="eastAsia"/>
          <w:szCs w:val="21"/>
        </w:rPr>
        <w:t>分别填写按规定允许扣除的项目</w:t>
      </w:r>
      <w:r>
        <w:rPr>
          <w:rFonts w:ascii="宋体" w:hAnsi="宋体" w:cs="仿宋_GB2312" w:hint="eastAsia"/>
          <w:szCs w:val="21"/>
        </w:rPr>
        <w:t>金额</w:t>
      </w:r>
      <w:r w:rsidRPr="00E833DD">
        <w:rPr>
          <w:rFonts w:ascii="宋体" w:hAnsi="宋体" w:cs="仿宋_GB2312" w:hint="eastAsia"/>
          <w:szCs w:val="21"/>
        </w:rPr>
        <w:t>。</w:t>
      </w:r>
    </w:p>
    <w:p w:rsidR="00FE7DB2" w:rsidRPr="00E833DD" w:rsidRDefault="00FE7DB2" w:rsidP="00FE7DB2">
      <w:pPr>
        <w:adjustRightInd w:val="0"/>
        <w:ind w:firstLineChars="200" w:firstLine="422"/>
        <w:rPr>
          <w:rFonts w:ascii="宋体" w:hAnsi="宋体" w:cs="仿宋_GB2312"/>
          <w:szCs w:val="21"/>
        </w:rPr>
      </w:pPr>
      <w:r w:rsidRPr="00E833DD">
        <w:rPr>
          <w:rFonts w:ascii="宋体" w:hAnsi="宋体" w:hint="eastAsia"/>
          <w:b/>
          <w:szCs w:val="21"/>
        </w:rPr>
        <w:t>8.第22～30列“累计情况（工资</w:t>
      </w:r>
      <w:r>
        <w:rPr>
          <w:rFonts w:ascii="宋体" w:hAnsi="宋体" w:hint="eastAsia"/>
          <w:b/>
          <w:szCs w:val="21"/>
        </w:rPr>
        <w:t>、</w:t>
      </w:r>
      <w:r w:rsidRPr="00E833DD">
        <w:rPr>
          <w:rFonts w:ascii="宋体" w:hAnsi="宋体" w:hint="eastAsia"/>
          <w:b/>
          <w:szCs w:val="21"/>
        </w:rPr>
        <w:t>薪金）”：</w:t>
      </w:r>
      <w:r w:rsidRPr="00E833DD">
        <w:rPr>
          <w:rFonts w:ascii="宋体" w:hAnsi="宋体" w:cs="仿宋_GB2312" w:hint="eastAsia"/>
          <w:szCs w:val="21"/>
        </w:rPr>
        <w:t>本栏仅适用于居民个人取得工资、薪金所得预扣预缴的情形，工资、薪金所得以外的项目无须填写。具体各列，按照纳税年度内居民个人在该任职受雇单位截至当前月份累计情况填报。</w:t>
      </w:r>
    </w:p>
    <w:p w:rsidR="00FE7DB2" w:rsidRPr="00E833DD" w:rsidRDefault="00FE7DB2" w:rsidP="00FE7DB2">
      <w:pPr>
        <w:adjustRightInd w:val="0"/>
        <w:ind w:firstLineChars="200" w:firstLine="422"/>
        <w:rPr>
          <w:rFonts w:ascii="宋体" w:hAnsi="宋体" w:cs="仿宋_GB2312"/>
          <w:szCs w:val="21"/>
        </w:rPr>
      </w:pPr>
      <w:r w:rsidRPr="00E833DD">
        <w:rPr>
          <w:rFonts w:ascii="宋体" w:hAnsi="宋体" w:hint="eastAsia"/>
          <w:b/>
          <w:szCs w:val="21"/>
        </w:rPr>
        <w:t>（1）第22列“累计收入额”：</w:t>
      </w:r>
      <w:r w:rsidRPr="00E833DD">
        <w:rPr>
          <w:rFonts w:ascii="宋体" w:hAnsi="宋体" w:cs="仿宋_GB2312" w:hint="eastAsia"/>
          <w:szCs w:val="21"/>
        </w:rPr>
        <w:t>填写本纳税年度截至当前月份，扣缴义务人支付给纳税人的工资、薪金所得的累计收入额。</w:t>
      </w:r>
    </w:p>
    <w:p w:rsidR="00FE7DB2" w:rsidRPr="00E833DD" w:rsidRDefault="00FE7DB2" w:rsidP="00FE7DB2">
      <w:pPr>
        <w:adjustRightInd w:val="0"/>
        <w:ind w:firstLineChars="200" w:firstLine="422"/>
        <w:rPr>
          <w:rFonts w:ascii="宋体" w:hAnsi="宋体" w:cs="仿宋_GB2312"/>
          <w:szCs w:val="21"/>
        </w:rPr>
      </w:pPr>
      <w:r w:rsidRPr="00E833DD">
        <w:rPr>
          <w:rFonts w:ascii="宋体" w:hAnsi="宋体" w:hint="eastAsia"/>
          <w:b/>
          <w:szCs w:val="21"/>
        </w:rPr>
        <w:t>（2）第23列“累计减除费用”：</w:t>
      </w:r>
      <w:r w:rsidRPr="00E833DD">
        <w:rPr>
          <w:rFonts w:ascii="宋体" w:hAnsi="宋体" w:cs="仿宋_GB2312" w:hint="eastAsia"/>
          <w:szCs w:val="21"/>
        </w:rPr>
        <w:t>按照5000元/月乘以纳税人当年在本单位的任职受雇月份数计算。</w:t>
      </w:r>
    </w:p>
    <w:p w:rsidR="00FE7DB2" w:rsidRPr="00E833DD" w:rsidRDefault="00FE7DB2" w:rsidP="00FE7DB2">
      <w:pPr>
        <w:adjustRightInd w:val="0"/>
        <w:ind w:firstLineChars="200" w:firstLine="422"/>
        <w:rPr>
          <w:rFonts w:ascii="宋体" w:hAnsi="宋体" w:cs="仿宋_GB2312"/>
          <w:szCs w:val="21"/>
        </w:rPr>
      </w:pPr>
      <w:r w:rsidRPr="00E833DD">
        <w:rPr>
          <w:rFonts w:ascii="宋体" w:hAnsi="宋体" w:hint="eastAsia"/>
          <w:b/>
          <w:szCs w:val="21"/>
        </w:rPr>
        <w:t>（3）第24列“累计专项扣除”：</w:t>
      </w:r>
      <w:r w:rsidRPr="00E833DD">
        <w:rPr>
          <w:rFonts w:ascii="宋体" w:hAnsi="宋体" w:cs="仿宋_GB2312" w:hint="eastAsia"/>
          <w:szCs w:val="21"/>
        </w:rPr>
        <w:t>填写本年度截至当前月份，按规定允许扣除的“三险一金”的累计金额。</w:t>
      </w:r>
    </w:p>
    <w:p w:rsidR="00FE7DB2" w:rsidRPr="00E833DD" w:rsidRDefault="00FE7DB2" w:rsidP="00FE7DB2">
      <w:pPr>
        <w:adjustRightInd w:val="0"/>
        <w:ind w:firstLineChars="200" w:firstLine="422"/>
        <w:rPr>
          <w:rFonts w:ascii="宋体" w:hAnsi="宋体" w:cs="仿宋_GB2312"/>
          <w:szCs w:val="21"/>
        </w:rPr>
      </w:pPr>
      <w:r w:rsidRPr="00E833DD">
        <w:rPr>
          <w:rFonts w:ascii="宋体" w:hAnsi="宋体" w:hint="eastAsia"/>
          <w:b/>
          <w:szCs w:val="21"/>
        </w:rPr>
        <w:t>（4）第25～29列“累计专项附加扣除”：</w:t>
      </w:r>
      <w:r w:rsidRPr="00E833DD">
        <w:rPr>
          <w:rFonts w:ascii="宋体" w:hAnsi="宋体" w:cs="仿宋_GB2312" w:hint="eastAsia"/>
          <w:szCs w:val="21"/>
        </w:rPr>
        <w:t>分别填写截至当前月份，纳税人按规定可享受的子女教育、赡养老人、住房贷款利息或住房租金</w:t>
      </w:r>
      <w:r>
        <w:rPr>
          <w:rFonts w:ascii="宋体" w:hAnsi="宋体" w:cs="仿宋_GB2312" w:hint="eastAsia"/>
          <w:szCs w:val="21"/>
        </w:rPr>
        <w:t>、</w:t>
      </w:r>
      <w:r w:rsidRPr="00E833DD">
        <w:rPr>
          <w:rFonts w:ascii="宋体" w:hAnsi="宋体" w:cs="仿宋_GB2312" w:hint="eastAsia"/>
          <w:szCs w:val="21"/>
        </w:rPr>
        <w:t>继续教育扣除的累计金额。大病医疗扣除由纳税人在年度汇算清缴时办理，此处无须填报。</w:t>
      </w:r>
    </w:p>
    <w:p w:rsidR="00FE7DB2" w:rsidRPr="00E833DD" w:rsidRDefault="00FE7DB2" w:rsidP="00FE7DB2">
      <w:pPr>
        <w:adjustRightInd w:val="0"/>
        <w:ind w:firstLineChars="200" w:firstLine="422"/>
        <w:rPr>
          <w:rFonts w:ascii="宋体" w:hAnsi="宋体" w:cs="仿宋_GB2312"/>
          <w:szCs w:val="21"/>
        </w:rPr>
      </w:pPr>
      <w:r w:rsidRPr="00E833DD">
        <w:rPr>
          <w:rFonts w:ascii="宋体" w:hAnsi="宋体" w:hint="eastAsia"/>
          <w:b/>
          <w:szCs w:val="21"/>
        </w:rPr>
        <w:t>（5）第30列“累计其他扣除”：</w:t>
      </w:r>
      <w:r w:rsidRPr="00E833DD">
        <w:rPr>
          <w:rFonts w:ascii="宋体" w:hAnsi="宋体" w:cs="仿宋_GB2312" w:hint="eastAsia"/>
          <w:szCs w:val="21"/>
        </w:rPr>
        <w:t>填写本年度截至当前月份，按规定允许扣除的年金（包括企业年金、职业年金）、商业健康保险、税延养老保险及其他扣除项目的累计金额。</w:t>
      </w:r>
    </w:p>
    <w:p w:rsidR="00FE7DB2" w:rsidRPr="00E833DD" w:rsidRDefault="00FE7DB2" w:rsidP="00FE7DB2">
      <w:pPr>
        <w:adjustRightInd w:val="0"/>
        <w:ind w:firstLineChars="200" w:firstLine="422"/>
        <w:rPr>
          <w:rFonts w:ascii="宋体" w:hAnsi="宋体" w:cs="仿宋_GB2312"/>
          <w:szCs w:val="21"/>
        </w:rPr>
      </w:pPr>
      <w:r w:rsidRPr="00E833DD">
        <w:rPr>
          <w:rFonts w:ascii="宋体" w:hAnsi="宋体" w:hint="eastAsia"/>
          <w:b/>
          <w:szCs w:val="21"/>
        </w:rPr>
        <w:t>9.第31列“减按计税比例”：</w:t>
      </w:r>
      <w:r w:rsidRPr="00E833DD">
        <w:rPr>
          <w:rFonts w:ascii="宋体" w:hAnsi="宋体" w:cs="仿宋_GB2312" w:hint="eastAsia"/>
          <w:szCs w:val="21"/>
        </w:rPr>
        <w:t>填写按规定实行应纳税所得额减计税收优惠的减计比例。无减计规定的，可不填，系统默认为100%。如，某项税收政策实行减按</w:t>
      </w:r>
      <w:r>
        <w:rPr>
          <w:rFonts w:ascii="宋体" w:hAnsi="宋体" w:cs="仿宋_GB2312" w:hint="eastAsia"/>
          <w:szCs w:val="21"/>
        </w:rPr>
        <w:t>60</w:t>
      </w:r>
      <w:r w:rsidRPr="00E833DD">
        <w:rPr>
          <w:rFonts w:ascii="宋体" w:hAnsi="宋体" w:cs="仿宋_GB2312" w:hint="eastAsia"/>
          <w:szCs w:val="21"/>
        </w:rPr>
        <w:t>%计入应纳税所得额，则本列填</w:t>
      </w:r>
      <w:r>
        <w:rPr>
          <w:rFonts w:ascii="宋体" w:hAnsi="宋体" w:cs="仿宋_GB2312" w:hint="eastAsia"/>
          <w:szCs w:val="21"/>
        </w:rPr>
        <w:t>60</w:t>
      </w:r>
      <w:r w:rsidRPr="00E833DD">
        <w:rPr>
          <w:rFonts w:ascii="宋体" w:hAnsi="宋体" w:cs="仿宋_GB2312" w:hint="eastAsia"/>
          <w:szCs w:val="21"/>
        </w:rPr>
        <w:t>%。</w:t>
      </w:r>
    </w:p>
    <w:p w:rsidR="00FE7DB2" w:rsidRPr="00E833DD" w:rsidRDefault="00FE7DB2" w:rsidP="00FE7DB2">
      <w:pPr>
        <w:adjustRightInd w:val="0"/>
        <w:ind w:firstLineChars="200" w:firstLine="422"/>
        <w:rPr>
          <w:rFonts w:ascii="宋体" w:hAnsi="宋体" w:cs="仿宋_GB2312"/>
          <w:szCs w:val="21"/>
        </w:rPr>
      </w:pPr>
      <w:r w:rsidRPr="00E833DD">
        <w:rPr>
          <w:rFonts w:ascii="宋体" w:hAnsi="宋体" w:hint="eastAsia"/>
          <w:b/>
          <w:szCs w:val="21"/>
        </w:rPr>
        <w:t>10.第32列“准予扣除的捐赠额”：</w:t>
      </w:r>
      <w:r w:rsidRPr="00E833DD">
        <w:rPr>
          <w:rFonts w:ascii="宋体" w:hAnsi="宋体" w:cs="仿宋_GB2312" w:hint="eastAsia"/>
          <w:szCs w:val="21"/>
        </w:rPr>
        <w:t>是指按照税法及相关法规、政策规定，可以在税前扣除的捐赠额。</w:t>
      </w:r>
    </w:p>
    <w:p w:rsidR="00FE7DB2" w:rsidRPr="00E833DD" w:rsidRDefault="00FE7DB2" w:rsidP="00FE7DB2">
      <w:pPr>
        <w:adjustRightInd w:val="0"/>
        <w:ind w:firstLineChars="200" w:firstLine="422"/>
        <w:rPr>
          <w:rFonts w:ascii="宋体" w:hAnsi="宋体"/>
          <w:b/>
          <w:szCs w:val="21"/>
        </w:rPr>
      </w:pPr>
      <w:r w:rsidRPr="00E833DD">
        <w:rPr>
          <w:rFonts w:ascii="宋体" w:hAnsi="宋体" w:hint="eastAsia"/>
          <w:b/>
          <w:szCs w:val="21"/>
        </w:rPr>
        <w:t>11.第33～39列“税款计算”：</w:t>
      </w:r>
      <w:r w:rsidRPr="00E833DD">
        <w:rPr>
          <w:rFonts w:ascii="宋体" w:hAnsi="宋体" w:hint="eastAsia"/>
          <w:szCs w:val="21"/>
        </w:rPr>
        <w:t>填写扣缴义务人当月扣缴个人所得税款的计算情况。</w:t>
      </w:r>
    </w:p>
    <w:p w:rsidR="00FE7DB2" w:rsidRPr="00E833DD" w:rsidRDefault="00FE7DB2" w:rsidP="00FE7DB2">
      <w:pPr>
        <w:adjustRightInd w:val="0"/>
        <w:ind w:firstLineChars="200" w:firstLine="422"/>
        <w:rPr>
          <w:rFonts w:ascii="宋体" w:hAnsi="宋体"/>
          <w:b/>
          <w:szCs w:val="21"/>
        </w:rPr>
      </w:pPr>
      <w:r w:rsidRPr="00E833DD">
        <w:rPr>
          <w:rFonts w:ascii="宋体" w:hAnsi="宋体" w:hint="eastAsia"/>
          <w:b/>
          <w:szCs w:val="21"/>
        </w:rPr>
        <w:t>（1）第33列“应纳税所得额”：</w:t>
      </w:r>
      <w:r w:rsidRPr="00E833DD">
        <w:rPr>
          <w:rFonts w:ascii="宋体" w:hAnsi="宋体" w:hint="eastAsia"/>
          <w:szCs w:val="21"/>
        </w:rPr>
        <w:t>根据相关列次计算填报。</w:t>
      </w:r>
    </w:p>
    <w:p w:rsidR="00FE7DB2" w:rsidRPr="00E833DD" w:rsidRDefault="00FE7DB2" w:rsidP="00FE7DB2">
      <w:pPr>
        <w:adjustRightInd w:val="0"/>
        <w:ind w:firstLineChars="200" w:firstLine="420"/>
        <w:rPr>
          <w:rFonts w:ascii="宋体" w:hAnsi="宋体"/>
          <w:szCs w:val="21"/>
        </w:rPr>
      </w:pPr>
      <w:r w:rsidRPr="00E833DD">
        <w:rPr>
          <w:rFonts w:ascii="宋体" w:hAnsi="宋体" w:hint="eastAsia"/>
          <w:szCs w:val="21"/>
        </w:rPr>
        <w:t>①居民个人取得工资、薪金所得，填写累计收入额减除累计减除费用、累计专项扣除、累计专项附加扣除、累计其他扣除、准予扣除的捐赠额后的余额。</w:t>
      </w:r>
    </w:p>
    <w:p w:rsidR="00FE7DB2" w:rsidRPr="00E833DD" w:rsidRDefault="00FE7DB2" w:rsidP="00FE7DB2">
      <w:pPr>
        <w:adjustRightInd w:val="0"/>
        <w:ind w:firstLineChars="200" w:firstLine="420"/>
        <w:rPr>
          <w:rFonts w:ascii="宋体" w:hAnsi="宋体"/>
          <w:szCs w:val="21"/>
        </w:rPr>
      </w:pPr>
      <w:r w:rsidRPr="00E833DD">
        <w:rPr>
          <w:rFonts w:ascii="宋体" w:hAnsi="宋体" w:hint="eastAsia"/>
          <w:szCs w:val="21"/>
        </w:rPr>
        <w:t>②非居民</w:t>
      </w:r>
      <w:r>
        <w:rPr>
          <w:rFonts w:ascii="宋体" w:hAnsi="宋体" w:hint="eastAsia"/>
          <w:szCs w:val="21"/>
        </w:rPr>
        <w:t>个人</w:t>
      </w:r>
      <w:r w:rsidRPr="00E833DD">
        <w:rPr>
          <w:rFonts w:ascii="宋体" w:hAnsi="宋体" w:hint="eastAsia"/>
          <w:szCs w:val="21"/>
        </w:rPr>
        <w:t>取得工资、薪金所得，填写收入额减去减除费用、准予扣除的捐赠额后的余额。</w:t>
      </w:r>
    </w:p>
    <w:p w:rsidR="00FE7DB2" w:rsidRPr="00E833DD" w:rsidRDefault="00BA1308" w:rsidP="00FE7DB2">
      <w:pPr>
        <w:adjustRightInd w:val="0"/>
        <w:ind w:firstLineChars="200" w:firstLine="420"/>
        <w:rPr>
          <w:rFonts w:ascii="宋体" w:hAnsi="宋体"/>
          <w:szCs w:val="21"/>
        </w:rPr>
      </w:pPr>
      <w:r w:rsidRPr="00E833DD">
        <w:rPr>
          <w:rFonts w:ascii="宋体" w:hAnsi="宋体" w:hint="eastAsia"/>
          <w:szCs w:val="21"/>
        </w:rPr>
        <w:fldChar w:fldCharType="begin"/>
      </w:r>
      <w:r w:rsidR="00FE7DB2" w:rsidRPr="00E833DD">
        <w:rPr>
          <w:rFonts w:ascii="宋体" w:hAnsi="宋体" w:hint="eastAsia"/>
          <w:szCs w:val="21"/>
        </w:rPr>
        <w:instrText xml:space="preserve"> = 3 \* GB3 </w:instrText>
      </w:r>
      <w:r w:rsidRPr="00E833DD">
        <w:rPr>
          <w:rFonts w:ascii="宋体" w:hAnsi="宋体" w:hint="eastAsia"/>
          <w:szCs w:val="21"/>
        </w:rPr>
        <w:fldChar w:fldCharType="separate"/>
      </w:r>
      <w:r w:rsidR="00FE7DB2" w:rsidRPr="00E833DD">
        <w:rPr>
          <w:rFonts w:ascii="宋体" w:hAnsi="宋体" w:hint="eastAsia"/>
          <w:noProof/>
          <w:szCs w:val="21"/>
        </w:rPr>
        <w:t>③</w:t>
      </w:r>
      <w:r w:rsidRPr="00E833DD">
        <w:rPr>
          <w:rFonts w:ascii="宋体" w:hAnsi="宋体" w:hint="eastAsia"/>
          <w:szCs w:val="21"/>
        </w:rPr>
        <w:fldChar w:fldCharType="end"/>
      </w:r>
      <w:r w:rsidR="00FE7DB2" w:rsidRPr="00E833DD">
        <w:rPr>
          <w:rFonts w:ascii="宋体" w:hAnsi="宋体" w:hint="eastAsia"/>
          <w:szCs w:val="21"/>
        </w:rPr>
        <w:t>居民个人或非居民个人取得劳务报酬所得、稿酬所得、特许权使用费所得，填写本月（次）收入额减除可以扣除的税费、准予扣除的捐赠额后的余额。</w:t>
      </w:r>
    </w:p>
    <w:p w:rsidR="00FE7DB2" w:rsidRPr="00E833DD" w:rsidRDefault="00BA1308" w:rsidP="00FE7DB2">
      <w:pPr>
        <w:adjustRightInd w:val="0"/>
        <w:ind w:firstLineChars="200" w:firstLine="420"/>
        <w:rPr>
          <w:rFonts w:ascii="宋体" w:hAnsi="宋体"/>
          <w:szCs w:val="21"/>
        </w:rPr>
      </w:pPr>
      <w:r w:rsidRPr="00E833DD">
        <w:rPr>
          <w:rFonts w:ascii="宋体" w:hAnsi="宋体" w:hint="eastAsia"/>
          <w:szCs w:val="21"/>
        </w:rPr>
        <w:fldChar w:fldCharType="begin"/>
      </w:r>
      <w:r w:rsidR="00FE7DB2" w:rsidRPr="00E833DD">
        <w:rPr>
          <w:rFonts w:ascii="宋体" w:hAnsi="宋体" w:hint="eastAsia"/>
          <w:szCs w:val="21"/>
        </w:rPr>
        <w:instrText xml:space="preserve"> = 4 \* GB3 </w:instrText>
      </w:r>
      <w:r w:rsidRPr="00E833DD">
        <w:rPr>
          <w:rFonts w:ascii="宋体" w:hAnsi="宋体" w:hint="eastAsia"/>
          <w:szCs w:val="21"/>
        </w:rPr>
        <w:fldChar w:fldCharType="separate"/>
      </w:r>
      <w:r w:rsidR="00FE7DB2" w:rsidRPr="00E833DD">
        <w:rPr>
          <w:rFonts w:ascii="宋体" w:hAnsi="宋体" w:hint="eastAsia"/>
          <w:noProof/>
          <w:szCs w:val="21"/>
        </w:rPr>
        <w:t>④</w:t>
      </w:r>
      <w:r w:rsidRPr="00E833DD">
        <w:rPr>
          <w:rFonts w:ascii="宋体" w:hAnsi="宋体" w:hint="eastAsia"/>
          <w:szCs w:val="21"/>
        </w:rPr>
        <w:fldChar w:fldCharType="end"/>
      </w:r>
      <w:r w:rsidR="00FE7DB2" w:rsidRPr="00E833DD">
        <w:rPr>
          <w:rFonts w:ascii="宋体" w:hAnsi="宋体" w:hint="eastAsia"/>
          <w:szCs w:val="21"/>
        </w:rPr>
        <w:t>居民个人或非居民个人取得利息、股息、红利所得和偶然所得，填写本月（次）收入额减除准予扣除的捐赠额后的余额。</w:t>
      </w:r>
    </w:p>
    <w:p w:rsidR="00FE7DB2" w:rsidRPr="00E833DD" w:rsidRDefault="00BA1308" w:rsidP="00FE7DB2">
      <w:pPr>
        <w:adjustRightInd w:val="0"/>
        <w:ind w:firstLineChars="200" w:firstLine="420"/>
        <w:rPr>
          <w:rFonts w:ascii="宋体" w:hAnsi="宋体"/>
          <w:szCs w:val="21"/>
        </w:rPr>
      </w:pPr>
      <w:r w:rsidRPr="00E833DD">
        <w:rPr>
          <w:rFonts w:ascii="宋体" w:hAnsi="宋体" w:hint="eastAsia"/>
          <w:szCs w:val="21"/>
        </w:rPr>
        <w:fldChar w:fldCharType="begin"/>
      </w:r>
      <w:r w:rsidR="00FE7DB2" w:rsidRPr="00E833DD">
        <w:rPr>
          <w:rFonts w:ascii="宋体" w:hAnsi="宋体" w:hint="eastAsia"/>
          <w:szCs w:val="21"/>
        </w:rPr>
        <w:instrText xml:space="preserve"> = 5 \* GB3 </w:instrText>
      </w:r>
      <w:r w:rsidRPr="00E833DD">
        <w:rPr>
          <w:rFonts w:ascii="宋体" w:hAnsi="宋体" w:hint="eastAsia"/>
          <w:szCs w:val="21"/>
        </w:rPr>
        <w:fldChar w:fldCharType="separate"/>
      </w:r>
      <w:r w:rsidR="00FE7DB2" w:rsidRPr="00E833DD">
        <w:rPr>
          <w:rFonts w:ascii="宋体" w:hAnsi="宋体" w:hint="eastAsia"/>
          <w:noProof/>
          <w:szCs w:val="21"/>
        </w:rPr>
        <w:t>⑤</w:t>
      </w:r>
      <w:r w:rsidRPr="00E833DD">
        <w:rPr>
          <w:rFonts w:ascii="宋体" w:hAnsi="宋体" w:hint="eastAsia"/>
          <w:szCs w:val="21"/>
        </w:rPr>
        <w:fldChar w:fldCharType="end"/>
      </w:r>
      <w:r w:rsidR="00FE7DB2" w:rsidRPr="00E833DD">
        <w:rPr>
          <w:rFonts w:ascii="宋体" w:hAnsi="宋体" w:hint="eastAsia"/>
          <w:szCs w:val="21"/>
        </w:rPr>
        <w:t>居民个人或非居民个人取得财产租赁所得，填写本月（次）收入额减除允许扣除的税费、准予扣除的捐赠额后的余额。</w:t>
      </w:r>
    </w:p>
    <w:p w:rsidR="00FE7DB2" w:rsidRPr="00E833DD" w:rsidRDefault="00BA1308" w:rsidP="00FE7DB2">
      <w:pPr>
        <w:adjustRightInd w:val="0"/>
        <w:ind w:firstLineChars="200" w:firstLine="420"/>
        <w:rPr>
          <w:rFonts w:ascii="宋体" w:hAnsi="宋体"/>
          <w:szCs w:val="21"/>
        </w:rPr>
      </w:pPr>
      <w:r w:rsidRPr="00E833DD">
        <w:rPr>
          <w:rFonts w:ascii="宋体" w:hAnsi="宋体" w:hint="eastAsia"/>
          <w:szCs w:val="21"/>
        </w:rPr>
        <w:fldChar w:fldCharType="begin"/>
      </w:r>
      <w:r w:rsidR="00FE7DB2" w:rsidRPr="00E833DD">
        <w:rPr>
          <w:rFonts w:ascii="宋体" w:hAnsi="宋体" w:hint="eastAsia"/>
          <w:szCs w:val="21"/>
        </w:rPr>
        <w:instrText xml:space="preserve"> = 6 \* GB3 </w:instrText>
      </w:r>
      <w:r w:rsidRPr="00E833DD">
        <w:rPr>
          <w:rFonts w:ascii="宋体" w:hAnsi="宋体" w:hint="eastAsia"/>
          <w:szCs w:val="21"/>
        </w:rPr>
        <w:fldChar w:fldCharType="separate"/>
      </w:r>
      <w:r w:rsidR="00FE7DB2" w:rsidRPr="00E833DD">
        <w:rPr>
          <w:rFonts w:ascii="宋体" w:hAnsi="宋体" w:hint="eastAsia"/>
          <w:noProof/>
          <w:szCs w:val="21"/>
        </w:rPr>
        <w:t>⑥</w:t>
      </w:r>
      <w:r w:rsidRPr="00E833DD">
        <w:rPr>
          <w:rFonts w:ascii="宋体" w:hAnsi="宋体" w:hint="eastAsia"/>
          <w:szCs w:val="21"/>
        </w:rPr>
        <w:fldChar w:fldCharType="end"/>
      </w:r>
      <w:r w:rsidR="00FE7DB2" w:rsidRPr="00E833DD">
        <w:rPr>
          <w:rFonts w:ascii="宋体" w:hAnsi="宋体" w:hint="eastAsia"/>
          <w:szCs w:val="21"/>
        </w:rPr>
        <w:t>居民个人或非居民个人取得财产转让所得，填写本月（次）收入额减除财产原值、允许扣除的税费、准予扣除的捐赠额后的余额。</w:t>
      </w:r>
    </w:p>
    <w:p w:rsidR="00FE7DB2" w:rsidRPr="00E833DD" w:rsidRDefault="00FE7DB2" w:rsidP="00FE7DB2">
      <w:pPr>
        <w:adjustRightInd w:val="0"/>
        <w:ind w:firstLineChars="200" w:firstLine="420"/>
        <w:rPr>
          <w:rFonts w:ascii="宋体" w:hAnsi="宋体"/>
          <w:szCs w:val="21"/>
        </w:rPr>
      </w:pPr>
      <w:r w:rsidRPr="00E833DD">
        <w:rPr>
          <w:rFonts w:ascii="宋体" w:hAnsi="宋体" w:hint="eastAsia"/>
          <w:szCs w:val="21"/>
        </w:rPr>
        <w:t>其中，适用“减按计税比例”的所得项目，其应纳税所得额按上述方法计算后乘以减按计税比例的金额填报。</w:t>
      </w:r>
    </w:p>
    <w:p w:rsidR="00FE7DB2" w:rsidRPr="00E833DD" w:rsidRDefault="00FE7DB2" w:rsidP="00FE7DB2">
      <w:pPr>
        <w:adjustRightInd w:val="0"/>
        <w:ind w:firstLineChars="200" w:firstLine="422"/>
        <w:rPr>
          <w:rFonts w:ascii="宋体" w:hAnsi="宋体"/>
          <w:szCs w:val="21"/>
        </w:rPr>
      </w:pPr>
      <w:r w:rsidRPr="00E833DD">
        <w:rPr>
          <w:rFonts w:ascii="宋体" w:hAnsi="宋体" w:hint="eastAsia"/>
          <w:b/>
          <w:szCs w:val="21"/>
        </w:rPr>
        <w:lastRenderedPageBreak/>
        <w:t>（2）第34～35列“税率/预扣率”和“速算扣除数”：</w:t>
      </w:r>
      <w:r w:rsidRPr="00E833DD">
        <w:rPr>
          <w:rFonts w:ascii="宋体" w:hAnsi="宋体" w:hint="eastAsia"/>
          <w:szCs w:val="21"/>
        </w:rPr>
        <w:t>填写各所得项目按规定适用的税率（或预扣率）和速算扣除数。没有速算扣除数的，则不填。</w:t>
      </w:r>
    </w:p>
    <w:p w:rsidR="00FE7DB2" w:rsidRPr="00E833DD" w:rsidRDefault="00FE7DB2" w:rsidP="00FE7DB2">
      <w:pPr>
        <w:adjustRightInd w:val="0"/>
        <w:ind w:firstLineChars="200" w:firstLine="422"/>
        <w:rPr>
          <w:rFonts w:ascii="宋体" w:hAnsi="宋体"/>
          <w:szCs w:val="21"/>
        </w:rPr>
      </w:pPr>
      <w:r w:rsidRPr="00E833DD">
        <w:rPr>
          <w:rFonts w:ascii="宋体" w:hAnsi="宋体" w:hint="eastAsia"/>
          <w:b/>
          <w:szCs w:val="21"/>
        </w:rPr>
        <w:t>（3）第36列“应纳税额”：</w:t>
      </w:r>
      <w:r w:rsidRPr="00E833DD">
        <w:rPr>
          <w:rFonts w:ascii="宋体" w:hAnsi="宋体" w:hint="eastAsia"/>
          <w:szCs w:val="21"/>
        </w:rPr>
        <w:t>根据相关列次计算填报。</w:t>
      </w:r>
    </w:p>
    <w:p w:rsidR="00FE7DB2" w:rsidRPr="00E833DD" w:rsidRDefault="00FE7DB2" w:rsidP="00FE7DB2">
      <w:pPr>
        <w:adjustRightInd w:val="0"/>
        <w:ind w:firstLineChars="200" w:firstLine="420"/>
        <w:rPr>
          <w:rFonts w:ascii="宋体" w:hAnsi="宋体"/>
          <w:szCs w:val="21"/>
        </w:rPr>
      </w:pPr>
      <w:r w:rsidRPr="00E833DD">
        <w:rPr>
          <w:rFonts w:ascii="宋体" w:hAnsi="宋体" w:hint="eastAsia"/>
          <w:szCs w:val="21"/>
        </w:rPr>
        <w:t>具体计算公式为：应纳税额=应纳税所得额×税率</w:t>
      </w:r>
      <w:r>
        <w:rPr>
          <w:rFonts w:ascii="宋体" w:hAnsi="宋体" w:hint="eastAsia"/>
          <w:szCs w:val="21"/>
        </w:rPr>
        <w:t>（预扣率）</w:t>
      </w:r>
      <w:r w:rsidRPr="00E833DD">
        <w:rPr>
          <w:rFonts w:ascii="宋体" w:hAnsi="宋体" w:hint="eastAsia"/>
          <w:szCs w:val="21"/>
        </w:rPr>
        <w:t>-速算扣除数</w:t>
      </w:r>
      <w:r>
        <w:rPr>
          <w:rFonts w:ascii="宋体" w:hAnsi="宋体" w:hint="eastAsia"/>
          <w:szCs w:val="21"/>
        </w:rPr>
        <w:t>。</w:t>
      </w:r>
    </w:p>
    <w:p w:rsidR="00FE7DB2" w:rsidRPr="00E833DD" w:rsidRDefault="00FE7DB2" w:rsidP="00FE7DB2">
      <w:pPr>
        <w:adjustRightInd w:val="0"/>
        <w:ind w:firstLineChars="200" w:firstLine="422"/>
        <w:rPr>
          <w:rFonts w:ascii="宋体" w:hAnsi="宋体"/>
          <w:szCs w:val="21"/>
        </w:rPr>
      </w:pPr>
      <w:r w:rsidRPr="00E833DD">
        <w:rPr>
          <w:rFonts w:ascii="宋体" w:hAnsi="宋体" w:hint="eastAsia"/>
          <w:b/>
          <w:szCs w:val="21"/>
        </w:rPr>
        <w:t>（4）第37列“减免税额”：</w:t>
      </w:r>
      <w:r w:rsidRPr="00E833DD">
        <w:rPr>
          <w:rFonts w:ascii="宋体" w:hAnsi="宋体" w:hint="eastAsia"/>
          <w:szCs w:val="21"/>
        </w:rPr>
        <w:t>填写符合税法规定可减免的税额。居民个人工资、薪金所得，填写本年度累计减免税额；居民个人取得工资、薪金以外的所得或非居民个人取得各项所得，填写本月（次）减免税额。</w:t>
      </w:r>
    </w:p>
    <w:p w:rsidR="00FE7DB2" w:rsidRPr="00E833DD" w:rsidRDefault="00FE7DB2" w:rsidP="00FE7DB2">
      <w:pPr>
        <w:adjustRightInd w:val="0"/>
        <w:ind w:firstLineChars="200" w:firstLine="422"/>
        <w:rPr>
          <w:rFonts w:ascii="宋体" w:hAnsi="宋体"/>
          <w:szCs w:val="21"/>
        </w:rPr>
      </w:pPr>
      <w:r w:rsidRPr="00E833DD">
        <w:rPr>
          <w:rFonts w:ascii="宋体" w:hAnsi="宋体" w:hint="eastAsia"/>
          <w:b/>
          <w:szCs w:val="21"/>
        </w:rPr>
        <w:t>（5）第38列“已扣缴税额”：</w:t>
      </w:r>
      <w:r w:rsidRPr="00E833DD">
        <w:rPr>
          <w:rFonts w:ascii="宋体" w:hAnsi="宋体" w:hint="eastAsia"/>
          <w:szCs w:val="21"/>
        </w:rPr>
        <w:t>填写本年或本月（次）纳税人同一所得项目，已由扣缴义务人实际扣缴的税款金额。</w:t>
      </w:r>
    </w:p>
    <w:p w:rsidR="00FE7DB2" w:rsidRPr="00E833DD" w:rsidRDefault="00FE7DB2" w:rsidP="00FE7DB2">
      <w:pPr>
        <w:adjustRightInd w:val="0"/>
        <w:ind w:firstLineChars="200" w:firstLine="422"/>
        <w:rPr>
          <w:rFonts w:ascii="宋体" w:hAnsi="宋体"/>
          <w:szCs w:val="21"/>
        </w:rPr>
      </w:pPr>
      <w:r w:rsidRPr="00E833DD">
        <w:rPr>
          <w:rFonts w:ascii="宋体" w:hAnsi="宋体" w:hint="eastAsia"/>
          <w:b/>
          <w:szCs w:val="21"/>
        </w:rPr>
        <w:t>（6）第39列“应补（退）税额”：</w:t>
      </w:r>
      <w:r w:rsidRPr="00E833DD">
        <w:rPr>
          <w:rFonts w:ascii="宋体" w:hAnsi="宋体" w:hint="eastAsia"/>
          <w:szCs w:val="21"/>
        </w:rPr>
        <w:t>根据相关列次计算填报。</w:t>
      </w:r>
    </w:p>
    <w:p w:rsidR="00FE7DB2" w:rsidRPr="00E833DD" w:rsidRDefault="00FE7DB2" w:rsidP="00FE7DB2">
      <w:pPr>
        <w:adjustRightInd w:val="0"/>
        <w:ind w:firstLineChars="200" w:firstLine="420"/>
        <w:rPr>
          <w:rFonts w:ascii="宋体" w:hAnsi="宋体"/>
          <w:szCs w:val="21"/>
        </w:rPr>
      </w:pPr>
      <w:r w:rsidRPr="00E833DD">
        <w:rPr>
          <w:rFonts w:ascii="宋体" w:hAnsi="宋体" w:hint="eastAsia"/>
          <w:szCs w:val="21"/>
        </w:rPr>
        <w:t>具体计算公式为：应补（退）税额=应纳税额-减免税额-已扣缴税额</w:t>
      </w:r>
      <w:r>
        <w:rPr>
          <w:rFonts w:ascii="宋体" w:hAnsi="宋体" w:hint="eastAsia"/>
          <w:szCs w:val="21"/>
        </w:rPr>
        <w:t>。</w:t>
      </w:r>
    </w:p>
    <w:p w:rsidR="00FE7DB2" w:rsidRPr="00E96294" w:rsidRDefault="00FE7DB2" w:rsidP="00FE7DB2">
      <w:pPr>
        <w:adjustRightInd w:val="0"/>
        <w:ind w:firstLineChars="200" w:firstLine="420"/>
        <w:rPr>
          <w:rFonts w:ascii="楷体_GB2312" w:eastAsia="楷体_GB2312" w:hAnsi="宋体"/>
          <w:szCs w:val="21"/>
        </w:rPr>
      </w:pPr>
      <w:r w:rsidRPr="00E96294">
        <w:rPr>
          <w:rFonts w:ascii="楷体_GB2312" w:eastAsia="楷体_GB2312" w:hAnsi="宋体" w:hint="eastAsia"/>
          <w:szCs w:val="21"/>
        </w:rPr>
        <w:t>（三）其他栏次</w:t>
      </w:r>
    </w:p>
    <w:p w:rsidR="00FE7DB2" w:rsidRPr="00E833DD" w:rsidRDefault="00FE7DB2" w:rsidP="00FE7DB2">
      <w:pPr>
        <w:adjustRightInd w:val="0"/>
        <w:ind w:firstLineChars="200" w:firstLine="422"/>
        <w:rPr>
          <w:rFonts w:ascii="宋体" w:hAnsi="宋体"/>
          <w:szCs w:val="21"/>
        </w:rPr>
      </w:pPr>
      <w:r w:rsidRPr="00E833DD">
        <w:rPr>
          <w:rFonts w:ascii="宋体" w:hAnsi="宋体" w:hint="eastAsia"/>
          <w:b/>
          <w:szCs w:val="21"/>
        </w:rPr>
        <w:t>1.“声明”：</w:t>
      </w:r>
      <w:r w:rsidRPr="00E833DD">
        <w:rPr>
          <w:rFonts w:ascii="宋体" w:hAnsi="宋体" w:hint="eastAsia"/>
          <w:szCs w:val="21"/>
        </w:rPr>
        <w:t>需由扣缴义务人签字或签章。</w:t>
      </w:r>
    </w:p>
    <w:p w:rsidR="00FE7DB2" w:rsidRPr="00E833DD" w:rsidRDefault="00FE7DB2" w:rsidP="00FE7DB2">
      <w:pPr>
        <w:adjustRightInd w:val="0"/>
        <w:ind w:firstLineChars="200" w:firstLine="422"/>
        <w:rPr>
          <w:rFonts w:ascii="宋体" w:hAnsi="宋体"/>
          <w:szCs w:val="21"/>
        </w:rPr>
      </w:pPr>
      <w:r w:rsidRPr="00E833DD">
        <w:rPr>
          <w:rFonts w:ascii="宋体" w:hAnsi="宋体" w:hint="eastAsia"/>
          <w:b/>
          <w:szCs w:val="21"/>
        </w:rPr>
        <w:t>2.“经办人”：</w:t>
      </w:r>
      <w:r w:rsidRPr="00E833DD">
        <w:rPr>
          <w:rFonts w:ascii="宋体" w:hAnsi="宋体" w:hint="eastAsia"/>
          <w:szCs w:val="21"/>
        </w:rPr>
        <w:t>由办理扣缴申报的经办人签字，并填写经办人身份证</w:t>
      </w:r>
      <w:r>
        <w:rPr>
          <w:rFonts w:ascii="宋体" w:hAnsi="宋体" w:hint="eastAsia"/>
          <w:szCs w:val="21"/>
        </w:rPr>
        <w:t>件</w:t>
      </w:r>
      <w:r w:rsidRPr="00E833DD">
        <w:rPr>
          <w:rFonts w:ascii="宋体" w:hAnsi="宋体" w:hint="eastAsia"/>
          <w:szCs w:val="21"/>
        </w:rPr>
        <w:t>号</w:t>
      </w:r>
      <w:r>
        <w:rPr>
          <w:rFonts w:ascii="宋体" w:hAnsi="宋体" w:hint="eastAsia"/>
          <w:szCs w:val="21"/>
        </w:rPr>
        <w:t>码</w:t>
      </w:r>
      <w:r w:rsidRPr="00E833DD">
        <w:rPr>
          <w:rFonts w:ascii="宋体" w:hAnsi="宋体" w:hint="eastAsia"/>
          <w:szCs w:val="21"/>
        </w:rPr>
        <w:t>。</w:t>
      </w:r>
    </w:p>
    <w:p w:rsidR="00FE7DB2" w:rsidRPr="00E833DD" w:rsidRDefault="00FE7DB2" w:rsidP="00FE7DB2">
      <w:pPr>
        <w:adjustRightInd w:val="0"/>
        <w:ind w:firstLineChars="200" w:firstLine="422"/>
        <w:rPr>
          <w:rFonts w:ascii="宋体" w:hAnsi="宋体"/>
          <w:szCs w:val="21"/>
        </w:rPr>
      </w:pPr>
      <w:r w:rsidRPr="00E833DD">
        <w:rPr>
          <w:rFonts w:ascii="宋体" w:hAnsi="宋体" w:hint="eastAsia"/>
          <w:b/>
          <w:szCs w:val="21"/>
        </w:rPr>
        <w:t>3.“代理机构”：</w:t>
      </w:r>
      <w:r w:rsidRPr="00E833DD">
        <w:rPr>
          <w:rFonts w:ascii="宋体" w:hAnsi="宋体" w:hint="eastAsia"/>
          <w:szCs w:val="21"/>
        </w:rPr>
        <w:t>代理机构代为办理扣缴申报的，应当</w:t>
      </w:r>
      <w:r>
        <w:rPr>
          <w:rFonts w:ascii="宋体" w:hAnsi="宋体" w:hint="eastAsia"/>
          <w:szCs w:val="21"/>
        </w:rPr>
        <w:t>填写代理机构统一社会信用代码，并</w:t>
      </w:r>
      <w:r w:rsidRPr="00E833DD">
        <w:rPr>
          <w:rFonts w:ascii="宋体" w:hAnsi="宋体" w:hint="eastAsia"/>
          <w:szCs w:val="21"/>
        </w:rPr>
        <w:t>加盖</w:t>
      </w:r>
      <w:r>
        <w:rPr>
          <w:rFonts w:ascii="宋体" w:hAnsi="宋体" w:hint="eastAsia"/>
          <w:szCs w:val="21"/>
        </w:rPr>
        <w:t>代理机构签章</w:t>
      </w:r>
      <w:r w:rsidRPr="00E833DD">
        <w:rPr>
          <w:rFonts w:ascii="宋体" w:hAnsi="宋体" w:hint="eastAsia"/>
          <w:szCs w:val="21"/>
        </w:rPr>
        <w:t>。</w:t>
      </w:r>
    </w:p>
    <w:p w:rsidR="00FE7DB2" w:rsidRPr="00E96294" w:rsidRDefault="00FE7DB2" w:rsidP="00FE7DB2">
      <w:pPr>
        <w:adjustRightInd w:val="0"/>
        <w:ind w:firstLineChars="200" w:firstLine="420"/>
        <w:rPr>
          <w:rFonts w:ascii="黑体" w:eastAsia="黑体" w:hAnsi="黑体"/>
          <w:szCs w:val="21"/>
        </w:rPr>
      </w:pPr>
      <w:r w:rsidRPr="00E96294">
        <w:rPr>
          <w:rFonts w:ascii="黑体" w:eastAsia="黑体" w:hAnsi="黑体" w:hint="eastAsia"/>
          <w:szCs w:val="21"/>
        </w:rPr>
        <w:t>四、其他事项说明</w:t>
      </w:r>
    </w:p>
    <w:p w:rsidR="00FE7DB2" w:rsidRPr="00E833DD" w:rsidRDefault="00FE7DB2" w:rsidP="00FE7DB2">
      <w:pPr>
        <w:adjustRightInd w:val="0"/>
        <w:ind w:firstLineChars="200" w:firstLine="420"/>
        <w:rPr>
          <w:rFonts w:ascii="宋体" w:hAnsi="宋体"/>
          <w:szCs w:val="21"/>
        </w:rPr>
      </w:pPr>
      <w:r w:rsidRPr="00E833DD">
        <w:rPr>
          <w:rFonts w:ascii="宋体" w:hAnsi="宋体" w:hint="eastAsia"/>
          <w:szCs w:val="21"/>
        </w:rPr>
        <w:t>本表一式两份，扣缴义务人、税务机关各留存一份。</w:t>
      </w:r>
      <w:r w:rsidRPr="00E833DD">
        <w:rPr>
          <w:rFonts w:ascii="宋体" w:hAnsi="宋体" w:hint="eastAsia"/>
          <w:szCs w:val="21"/>
        </w:rPr>
        <w:tab/>
      </w:r>
      <w:r w:rsidRPr="00E833DD">
        <w:rPr>
          <w:rFonts w:ascii="宋体" w:hAnsi="宋体" w:hint="eastAsia"/>
          <w:szCs w:val="21"/>
        </w:rPr>
        <w:tab/>
      </w:r>
      <w:bookmarkEnd w:id="0"/>
    </w:p>
    <w:p w:rsidR="00FE7DB2" w:rsidRDefault="00FE7DB2" w:rsidP="00FE7DB2">
      <w:pPr>
        <w:sectPr w:rsidR="00FE7DB2">
          <w:headerReference w:type="even" r:id="rId8"/>
          <w:pgSz w:w="11906" w:h="16838"/>
          <w:pgMar w:top="1440" w:right="1800" w:bottom="1440" w:left="1800" w:header="851" w:footer="992" w:gutter="0"/>
          <w:pgNumType w:fmt="numberInDash"/>
          <w:cols w:space="720"/>
          <w:docGrid w:type="lines" w:linePitch="312"/>
        </w:sectPr>
      </w:pPr>
    </w:p>
    <w:p w:rsidR="00FE7DB2" w:rsidRPr="00743540" w:rsidRDefault="00FE7DB2" w:rsidP="00FE7DB2">
      <w:pPr>
        <w:rPr>
          <w:rFonts w:ascii="黑体" w:eastAsia="黑体" w:hAnsi="黑体"/>
          <w:sz w:val="32"/>
          <w:szCs w:val="32"/>
        </w:rPr>
      </w:pPr>
      <w:r>
        <w:rPr>
          <w:rFonts w:ascii="黑体" w:eastAsia="黑体" w:hAnsi="黑体" w:hint="eastAsia"/>
          <w:sz w:val="32"/>
          <w:szCs w:val="32"/>
        </w:rPr>
        <w:lastRenderedPageBreak/>
        <w:t>附</w:t>
      </w:r>
      <w:r w:rsidRPr="00743540">
        <w:rPr>
          <w:rFonts w:ascii="黑体" w:eastAsia="黑体" w:hAnsi="黑体" w:hint="eastAsia"/>
          <w:sz w:val="32"/>
          <w:szCs w:val="32"/>
        </w:rPr>
        <w:t>件2</w:t>
      </w:r>
    </w:p>
    <w:p w:rsidR="00FE7DB2" w:rsidRPr="00A862B2" w:rsidRDefault="00FE7DB2" w:rsidP="00FE7DB2">
      <w:pPr>
        <w:jc w:val="center"/>
        <w:rPr>
          <w:rFonts w:ascii="方正小标宋简体" w:eastAsia="方正小标宋简体"/>
          <w:sz w:val="36"/>
          <w:szCs w:val="36"/>
        </w:rPr>
      </w:pPr>
      <w:r>
        <w:rPr>
          <w:rFonts w:ascii="方正小标宋简体" w:eastAsia="方正小标宋简体" w:hint="eastAsia"/>
          <w:sz w:val="36"/>
          <w:szCs w:val="36"/>
        </w:rPr>
        <w:t>个人所得税预扣率</w:t>
      </w:r>
      <w:r w:rsidRPr="00A862B2">
        <w:rPr>
          <w:rFonts w:ascii="方正小标宋简体" w:eastAsia="方正小标宋简体" w:hint="eastAsia"/>
          <w:sz w:val="36"/>
          <w:szCs w:val="36"/>
        </w:rPr>
        <w:t>表</w:t>
      </w:r>
      <w:r>
        <w:rPr>
          <w:rFonts w:ascii="方正小标宋简体" w:eastAsia="方正小标宋简体" w:hint="eastAsia"/>
          <w:sz w:val="36"/>
          <w:szCs w:val="36"/>
        </w:rPr>
        <w:t>一</w:t>
      </w:r>
    </w:p>
    <w:p w:rsidR="00FE7DB2" w:rsidRPr="008A1C21" w:rsidRDefault="00FE7DB2" w:rsidP="00FE7DB2">
      <w:pPr>
        <w:widowControl/>
        <w:shd w:val="clear" w:color="auto" w:fill="FFFFFF"/>
        <w:spacing w:line="0" w:lineRule="atLeast"/>
        <w:jc w:val="center"/>
      </w:pPr>
      <w:r w:rsidRPr="00380B4A">
        <w:rPr>
          <w:rFonts w:ascii="楷体_GB2312" w:eastAsia="楷体_GB2312" w:hAnsi="黑体" w:cs="宋体" w:hint="eastAsia"/>
          <w:kern w:val="0"/>
          <w:szCs w:val="21"/>
        </w:rPr>
        <w:t>（</w:t>
      </w:r>
      <w:r>
        <w:rPr>
          <w:rFonts w:ascii="楷体_GB2312" w:eastAsia="楷体_GB2312" w:hAnsi="黑体" w:cs="宋体" w:hint="eastAsia"/>
          <w:kern w:val="0"/>
          <w:szCs w:val="21"/>
        </w:rPr>
        <w:t>居民个人工资、薪金所得预扣预缴</w:t>
      </w:r>
      <w:r w:rsidRPr="00380B4A">
        <w:rPr>
          <w:rFonts w:ascii="楷体_GB2312" w:eastAsia="楷体_GB2312" w:hAnsi="黑体" w:cs="宋体" w:hint="eastAsia"/>
          <w:kern w:val="0"/>
          <w:szCs w:val="21"/>
        </w:rPr>
        <w:t>适用）</w:t>
      </w:r>
    </w:p>
    <w:tbl>
      <w:tblPr>
        <w:tblW w:w="8982" w:type="dxa"/>
        <w:jc w:val="center"/>
        <w:tblLook w:val="00A0"/>
      </w:tblPr>
      <w:tblGrid>
        <w:gridCol w:w="916"/>
        <w:gridCol w:w="4667"/>
        <w:gridCol w:w="1365"/>
        <w:gridCol w:w="2034"/>
      </w:tblGrid>
      <w:tr w:rsidR="00FE7DB2" w:rsidRPr="001B1BAE" w:rsidTr="003448B6">
        <w:trPr>
          <w:trHeight w:val="395"/>
          <w:jc w:val="center"/>
        </w:trPr>
        <w:tc>
          <w:tcPr>
            <w:tcW w:w="91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FE7DB2" w:rsidRPr="001B1BAE" w:rsidRDefault="00FE7DB2" w:rsidP="003448B6">
            <w:pPr>
              <w:widowControl/>
              <w:spacing w:line="0" w:lineRule="atLeast"/>
              <w:jc w:val="center"/>
              <w:rPr>
                <w:rFonts w:ascii="宋体" w:eastAsia="宋体" w:hAnsi="宋体" w:cs="宋体"/>
                <w:b/>
                <w:bCs/>
                <w:kern w:val="0"/>
                <w:sz w:val="24"/>
                <w:szCs w:val="24"/>
              </w:rPr>
            </w:pPr>
            <w:r w:rsidRPr="001B1BAE">
              <w:rPr>
                <w:rFonts w:ascii="宋体" w:eastAsia="宋体" w:hAnsi="宋体" w:cs="宋体" w:hint="eastAsia"/>
                <w:b/>
                <w:bCs/>
                <w:kern w:val="0"/>
                <w:sz w:val="24"/>
                <w:szCs w:val="24"/>
              </w:rPr>
              <w:t>级数</w:t>
            </w:r>
          </w:p>
        </w:tc>
        <w:tc>
          <w:tcPr>
            <w:tcW w:w="466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FE7DB2" w:rsidRPr="001B1BAE" w:rsidRDefault="00FE7DB2" w:rsidP="003448B6">
            <w:pPr>
              <w:widowControl/>
              <w:spacing w:line="0" w:lineRule="atLeast"/>
              <w:jc w:val="center"/>
              <w:rPr>
                <w:rFonts w:ascii="宋体" w:eastAsia="宋体" w:hAnsi="宋体" w:cs="宋体"/>
                <w:b/>
                <w:bCs/>
                <w:kern w:val="0"/>
                <w:sz w:val="24"/>
                <w:szCs w:val="24"/>
              </w:rPr>
            </w:pPr>
            <w:r w:rsidRPr="001B1BAE">
              <w:rPr>
                <w:rFonts w:ascii="宋体" w:eastAsia="宋体" w:hAnsi="宋体" w:cs="宋体" w:hint="eastAsia"/>
                <w:b/>
                <w:bCs/>
                <w:kern w:val="0"/>
                <w:sz w:val="24"/>
                <w:szCs w:val="24"/>
              </w:rPr>
              <w:t>累计预扣预缴应纳税所得额</w:t>
            </w:r>
          </w:p>
        </w:tc>
        <w:tc>
          <w:tcPr>
            <w:tcW w:w="1365" w:type="dxa"/>
            <w:tcBorders>
              <w:top w:val="single" w:sz="4" w:space="0" w:color="auto"/>
              <w:left w:val="single" w:sz="4" w:space="0" w:color="auto"/>
              <w:bottom w:val="single" w:sz="4" w:space="0" w:color="auto"/>
              <w:right w:val="single" w:sz="4" w:space="0" w:color="auto"/>
            </w:tcBorders>
            <w:shd w:val="clear" w:color="auto" w:fill="FFFFFF"/>
            <w:vAlign w:val="center"/>
          </w:tcPr>
          <w:p w:rsidR="00FE7DB2" w:rsidRPr="001B1BAE" w:rsidRDefault="00FE7DB2" w:rsidP="003448B6">
            <w:pPr>
              <w:widowControl/>
              <w:spacing w:line="0" w:lineRule="atLeast"/>
              <w:jc w:val="center"/>
              <w:rPr>
                <w:rFonts w:ascii="宋体" w:eastAsia="宋体" w:hAnsi="宋体" w:cs="宋体"/>
                <w:b/>
                <w:bCs/>
                <w:kern w:val="0"/>
                <w:sz w:val="24"/>
                <w:szCs w:val="24"/>
              </w:rPr>
            </w:pPr>
            <w:r>
              <w:rPr>
                <w:rFonts w:ascii="宋体" w:eastAsia="宋体" w:hAnsi="宋体" w:cs="宋体" w:hint="eastAsia"/>
                <w:b/>
                <w:bCs/>
                <w:kern w:val="0"/>
                <w:sz w:val="24"/>
                <w:szCs w:val="24"/>
              </w:rPr>
              <w:t>预扣</w:t>
            </w:r>
            <w:r w:rsidRPr="001B1BAE">
              <w:rPr>
                <w:rFonts w:ascii="宋体" w:eastAsia="宋体" w:hAnsi="宋体" w:cs="宋体" w:hint="eastAsia"/>
                <w:b/>
                <w:bCs/>
                <w:kern w:val="0"/>
                <w:sz w:val="24"/>
                <w:szCs w:val="24"/>
              </w:rPr>
              <w:t>率（%）</w:t>
            </w:r>
          </w:p>
        </w:tc>
        <w:tc>
          <w:tcPr>
            <w:tcW w:w="2034" w:type="dxa"/>
            <w:tcBorders>
              <w:top w:val="single" w:sz="4" w:space="0" w:color="auto"/>
              <w:left w:val="single" w:sz="4" w:space="0" w:color="auto"/>
              <w:bottom w:val="single" w:sz="4" w:space="0" w:color="auto"/>
              <w:right w:val="single" w:sz="4" w:space="0" w:color="auto"/>
            </w:tcBorders>
            <w:shd w:val="clear" w:color="auto" w:fill="FFFFFF"/>
            <w:vAlign w:val="center"/>
          </w:tcPr>
          <w:p w:rsidR="00FE7DB2" w:rsidRPr="001B1BAE" w:rsidRDefault="00FE7DB2" w:rsidP="003448B6">
            <w:pPr>
              <w:widowControl/>
              <w:spacing w:line="0" w:lineRule="atLeast"/>
              <w:jc w:val="center"/>
              <w:rPr>
                <w:rFonts w:ascii="宋体" w:eastAsia="宋体" w:hAnsi="宋体" w:cs="宋体"/>
                <w:b/>
                <w:bCs/>
                <w:kern w:val="0"/>
                <w:sz w:val="24"/>
                <w:szCs w:val="24"/>
              </w:rPr>
            </w:pPr>
            <w:r w:rsidRPr="001B1BAE">
              <w:rPr>
                <w:rFonts w:ascii="宋体" w:eastAsia="宋体" w:hAnsi="宋体" w:cs="宋体" w:hint="eastAsia"/>
                <w:b/>
                <w:bCs/>
                <w:kern w:val="0"/>
                <w:sz w:val="24"/>
                <w:szCs w:val="24"/>
              </w:rPr>
              <w:t>速算扣除数</w:t>
            </w:r>
          </w:p>
        </w:tc>
      </w:tr>
      <w:tr w:rsidR="00FE7DB2" w:rsidRPr="00254A00" w:rsidTr="003448B6">
        <w:trPr>
          <w:trHeight w:val="395"/>
          <w:jc w:val="center"/>
        </w:trPr>
        <w:tc>
          <w:tcPr>
            <w:tcW w:w="916" w:type="dxa"/>
            <w:tcBorders>
              <w:top w:val="single" w:sz="4" w:space="0" w:color="auto"/>
              <w:left w:val="single" w:sz="4" w:space="0" w:color="auto"/>
              <w:bottom w:val="single" w:sz="4" w:space="0" w:color="auto"/>
              <w:right w:val="single" w:sz="4" w:space="0" w:color="auto"/>
            </w:tcBorders>
            <w:noWrap/>
            <w:vAlign w:val="center"/>
          </w:tcPr>
          <w:p w:rsidR="00FE7DB2" w:rsidRPr="00254A00" w:rsidRDefault="00FE7DB2" w:rsidP="003448B6">
            <w:pPr>
              <w:widowControl/>
              <w:jc w:val="center"/>
              <w:rPr>
                <w:rFonts w:ascii="宋体" w:eastAsia="宋体" w:hAnsi="宋体"/>
                <w:color w:val="000000"/>
                <w:kern w:val="0"/>
                <w:szCs w:val="21"/>
              </w:rPr>
            </w:pPr>
            <w:r w:rsidRPr="00254A00">
              <w:rPr>
                <w:rFonts w:ascii="宋体" w:eastAsia="宋体" w:hAnsi="宋体"/>
                <w:color w:val="000000"/>
                <w:kern w:val="0"/>
                <w:szCs w:val="21"/>
              </w:rPr>
              <w:t>1</w:t>
            </w:r>
          </w:p>
        </w:tc>
        <w:tc>
          <w:tcPr>
            <w:tcW w:w="4667" w:type="dxa"/>
            <w:tcBorders>
              <w:top w:val="single" w:sz="4" w:space="0" w:color="auto"/>
              <w:left w:val="single" w:sz="4" w:space="0" w:color="auto"/>
              <w:bottom w:val="single" w:sz="4" w:space="0" w:color="auto"/>
              <w:right w:val="single" w:sz="4" w:space="0" w:color="auto"/>
            </w:tcBorders>
            <w:noWrap/>
            <w:vAlign w:val="center"/>
          </w:tcPr>
          <w:p w:rsidR="00FE7DB2" w:rsidRPr="00254A00" w:rsidRDefault="00FE7DB2" w:rsidP="003448B6">
            <w:pPr>
              <w:widowControl/>
              <w:jc w:val="left"/>
              <w:rPr>
                <w:rFonts w:ascii="宋体" w:eastAsia="宋体" w:hAnsi="宋体"/>
                <w:bCs/>
                <w:kern w:val="0"/>
                <w:szCs w:val="21"/>
              </w:rPr>
            </w:pPr>
            <w:r w:rsidRPr="00254A00">
              <w:rPr>
                <w:rFonts w:ascii="宋体" w:eastAsia="宋体" w:hAnsi="宋体" w:hint="eastAsia"/>
                <w:bCs/>
                <w:color w:val="000000"/>
                <w:kern w:val="0"/>
                <w:szCs w:val="21"/>
              </w:rPr>
              <w:t>不超过</w:t>
            </w:r>
            <w:r w:rsidRPr="00254A00">
              <w:rPr>
                <w:rFonts w:ascii="宋体" w:eastAsia="宋体" w:hAnsi="宋体"/>
                <w:bCs/>
                <w:color w:val="000000"/>
                <w:kern w:val="0"/>
                <w:szCs w:val="21"/>
              </w:rPr>
              <w:t>36000</w:t>
            </w:r>
            <w:r w:rsidRPr="00254A00">
              <w:rPr>
                <w:rFonts w:ascii="宋体" w:eastAsia="宋体" w:hAnsi="宋体" w:hint="eastAsia"/>
                <w:bCs/>
                <w:color w:val="000000"/>
                <w:kern w:val="0"/>
                <w:szCs w:val="21"/>
              </w:rPr>
              <w:t>元的部分</w:t>
            </w:r>
          </w:p>
        </w:tc>
        <w:tc>
          <w:tcPr>
            <w:tcW w:w="1365" w:type="dxa"/>
            <w:tcBorders>
              <w:top w:val="single" w:sz="4" w:space="0" w:color="auto"/>
              <w:left w:val="single" w:sz="4" w:space="0" w:color="auto"/>
              <w:bottom w:val="single" w:sz="4" w:space="0" w:color="auto"/>
              <w:right w:val="single" w:sz="4" w:space="0" w:color="auto"/>
            </w:tcBorders>
            <w:noWrap/>
            <w:vAlign w:val="center"/>
          </w:tcPr>
          <w:p w:rsidR="00FE7DB2" w:rsidRPr="00254A00" w:rsidRDefault="00FE7DB2" w:rsidP="003448B6">
            <w:pPr>
              <w:widowControl/>
              <w:jc w:val="center"/>
              <w:rPr>
                <w:rFonts w:ascii="宋体" w:eastAsia="宋体" w:hAnsi="宋体"/>
                <w:bCs/>
                <w:color w:val="000000"/>
                <w:kern w:val="0"/>
                <w:szCs w:val="21"/>
              </w:rPr>
            </w:pPr>
            <w:r w:rsidRPr="00254A00">
              <w:rPr>
                <w:rFonts w:ascii="宋体" w:eastAsia="宋体" w:hAnsi="宋体"/>
                <w:bCs/>
                <w:color w:val="000000"/>
                <w:kern w:val="0"/>
                <w:szCs w:val="21"/>
              </w:rPr>
              <w:t>3</w:t>
            </w:r>
          </w:p>
        </w:tc>
        <w:tc>
          <w:tcPr>
            <w:tcW w:w="2034" w:type="dxa"/>
            <w:tcBorders>
              <w:top w:val="single" w:sz="4" w:space="0" w:color="auto"/>
              <w:left w:val="single" w:sz="4" w:space="0" w:color="auto"/>
              <w:bottom w:val="single" w:sz="4" w:space="0" w:color="auto"/>
              <w:right w:val="single" w:sz="4" w:space="0" w:color="auto"/>
            </w:tcBorders>
            <w:noWrap/>
            <w:vAlign w:val="center"/>
          </w:tcPr>
          <w:p w:rsidR="00FE7DB2" w:rsidRPr="00254A00" w:rsidRDefault="00FE7DB2" w:rsidP="003448B6">
            <w:pPr>
              <w:widowControl/>
              <w:jc w:val="center"/>
              <w:rPr>
                <w:rFonts w:ascii="宋体" w:eastAsia="宋体" w:hAnsi="宋体"/>
                <w:bCs/>
                <w:color w:val="000000"/>
                <w:kern w:val="0"/>
                <w:szCs w:val="21"/>
              </w:rPr>
            </w:pPr>
            <w:r w:rsidRPr="00254A00">
              <w:rPr>
                <w:rFonts w:ascii="宋体" w:eastAsia="宋体" w:hAnsi="宋体"/>
                <w:bCs/>
                <w:color w:val="000000"/>
                <w:kern w:val="0"/>
                <w:szCs w:val="21"/>
              </w:rPr>
              <w:t>0</w:t>
            </w:r>
          </w:p>
        </w:tc>
      </w:tr>
      <w:tr w:rsidR="00FE7DB2" w:rsidRPr="00254A00" w:rsidTr="003448B6">
        <w:trPr>
          <w:trHeight w:val="395"/>
          <w:jc w:val="center"/>
        </w:trPr>
        <w:tc>
          <w:tcPr>
            <w:tcW w:w="916" w:type="dxa"/>
            <w:tcBorders>
              <w:top w:val="single" w:sz="4" w:space="0" w:color="auto"/>
              <w:left w:val="single" w:sz="4" w:space="0" w:color="auto"/>
              <w:bottom w:val="single" w:sz="4" w:space="0" w:color="auto"/>
              <w:right w:val="single" w:sz="4" w:space="0" w:color="auto"/>
            </w:tcBorders>
            <w:noWrap/>
            <w:vAlign w:val="center"/>
          </w:tcPr>
          <w:p w:rsidR="00FE7DB2" w:rsidRPr="00254A00" w:rsidRDefault="00FE7DB2" w:rsidP="003448B6">
            <w:pPr>
              <w:widowControl/>
              <w:jc w:val="center"/>
              <w:rPr>
                <w:rFonts w:ascii="宋体" w:eastAsia="宋体" w:hAnsi="宋体"/>
                <w:color w:val="000000"/>
                <w:kern w:val="0"/>
                <w:szCs w:val="21"/>
              </w:rPr>
            </w:pPr>
            <w:r w:rsidRPr="00254A00">
              <w:rPr>
                <w:rFonts w:ascii="宋体" w:eastAsia="宋体" w:hAnsi="宋体"/>
                <w:color w:val="000000"/>
                <w:kern w:val="0"/>
                <w:szCs w:val="21"/>
              </w:rPr>
              <w:t>2</w:t>
            </w:r>
          </w:p>
        </w:tc>
        <w:tc>
          <w:tcPr>
            <w:tcW w:w="4667" w:type="dxa"/>
            <w:tcBorders>
              <w:top w:val="single" w:sz="4" w:space="0" w:color="auto"/>
              <w:left w:val="single" w:sz="4" w:space="0" w:color="auto"/>
              <w:bottom w:val="single" w:sz="4" w:space="0" w:color="auto"/>
              <w:right w:val="single" w:sz="4" w:space="0" w:color="auto"/>
            </w:tcBorders>
            <w:noWrap/>
            <w:vAlign w:val="center"/>
          </w:tcPr>
          <w:p w:rsidR="00FE7DB2" w:rsidRPr="00254A00" w:rsidRDefault="00FE7DB2" w:rsidP="003448B6">
            <w:pPr>
              <w:widowControl/>
              <w:jc w:val="left"/>
              <w:rPr>
                <w:rFonts w:ascii="宋体" w:eastAsia="宋体" w:hAnsi="宋体"/>
                <w:bCs/>
                <w:color w:val="000000"/>
                <w:kern w:val="0"/>
                <w:szCs w:val="21"/>
              </w:rPr>
            </w:pPr>
            <w:r w:rsidRPr="00254A00">
              <w:rPr>
                <w:rFonts w:ascii="宋体" w:eastAsia="宋体" w:hAnsi="宋体" w:hint="eastAsia"/>
                <w:bCs/>
                <w:color w:val="000000"/>
                <w:kern w:val="0"/>
                <w:szCs w:val="21"/>
              </w:rPr>
              <w:t>超过</w:t>
            </w:r>
            <w:r w:rsidRPr="00254A00">
              <w:rPr>
                <w:rFonts w:ascii="宋体" w:eastAsia="宋体" w:hAnsi="宋体"/>
                <w:bCs/>
                <w:color w:val="000000"/>
                <w:kern w:val="0"/>
                <w:szCs w:val="21"/>
              </w:rPr>
              <w:t>36000</w:t>
            </w:r>
            <w:r w:rsidRPr="00254A00">
              <w:rPr>
                <w:rFonts w:ascii="宋体" w:eastAsia="宋体" w:hAnsi="宋体" w:hint="eastAsia"/>
                <w:bCs/>
                <w:color w:val="000000"/>
                <w:kern w:val="0"/>
                <w:szCs w:val="21"/>
              </w:rPr>
              <w:t>元至</w:t>
            </w:r>
            <w:r w:rsidRPr="00254A00">
              <w:rPr>
                <w:rFonts w:ascii="宋体" w:eastAsia="宋体" w:hAnsi="宋体"/>
                <w:bCs/>
                <w:color w:val="000000"/>
                <w:kern w:val="0"/>
                <w:szCs w:val="21"/>
              </w:rPr>
              <w:t>144000</w:t>
            </w:r>
            <w:r w:rsidRPr="00254A00">
              <w:rPr>
                <w:rFonts w:ascii="宋体" w:eastAsia="宋体" w:hAnsi="宋体" w:hint="eastAsia"/>
                <w:bCs/>
                <w:color w:val="000000"/>
                <w:kern w:val="0"/>
                <w:szCs w:val="21"/>
              </w:rPr>
              <w:t>元的部分</w:t>
            </w:r>
          </w:p>
        </w:tc>
        <w:tc>
          <w:tcPr>
            <w:tcW w:w="1365" w:type="dxa"/>
            <w:tcBorders>
              <w:top w:val="single" w:sz="4" w:space="0" w:color="auto"/>
              <w:left w:val="single" w:sz="4" w:space="0" w:color="auto"/>
              <w:bottom w:val="single" w:sz="4" w:space="0" w:color="auto"/>
              <w:right w:val="single" w:sz="4" w:space="0" w:color="auto"/>
            </w:tcBorders>
            <w:noWrap/>
            <w:vAlign w:val="center"/>
          </w:tcPr>
          <w:p w:rsidR="00FE7DB2" w:rsidRPr="00254A00" w:rsidRDefault="00FE7DB2" w:rsidP="003448B6">
            <w:pPr>
              <w:widowControl/>
              <w:jc w:val="center"/>
              <w:rPr>
                <w:rFonts w:ascii="宋体" w:eastAsia="宋体" w:hAnsi="宋体"/>
                <w:bCs/>
                <w:color w:val="000000"/>
                <w:kern w:val="0"/>
                <w:szCs w:val="21"/>
              </w:rPr>
            </w:pPr>
            <w:r w:rsidRPr="00254A00">
              <w:rPr>
                <w:rFonts w:ascii="宋体" w:eastAsia="宋体" w:hAnsi="宋体"/>
                <w:bCs/>
                <w:color w:val="000000"/>
                <w:kern w:val="0"/>
                <w:szCs w:val="21"/>
              </w:rPr>
              <w:t>10</w:t>
            </w:r>
          </w:p>
        </w:tc>
        <w:tc>
          <w:tcPr>
            <w:tcW w:w="2034" w:type="dxa"/>
            <w:tcBorders>
              <w:top w:val="single" w:sz="4" w:space="0" w:color="auto"/>
              <w:left w:val="single" w:sz="4" w:space="0" w:color="auto"/>
              <w:bottom w:val="single" w:sz="4" w:space="0" w:color="auto"/>
              <w:right w:val="single" w:sz="4" w:space="0" w:color="auto"/>
            </w:tcBorders>
            <w:noWrap/>
            <w:vAlign w:val="center"/>
          </w:tcPr>
          <w:p w:rsidR="00FE7DB2" w:rsidRPr="00254A00" w:rsidRDefault="00FE7DB2" w:rsidP="003448B6">
            <w:pPr>
              <w:widowControl/>
              <w:jc w:val="center"/>
              <w:rPr>
                <w:rFonts w:ascii="宋体" w:eastAsia="宋体" w:hAnsi="宋体"/>
                <w:bCs/>
                <w:color w:val="000000"/>
                <w:kern w:val="0"/>
                <w:szCs w:val="21"/>
              </w:rPr>
            </w:pPr>
            <w:r w:rsidRPr="00254A00">
              <w:rPr>
                <w:rFonts w:ascii="宋体" w:eastAsia="宋体" w:hAnsi="宋体"/>
                <w:bCs/>
                <w:color w:val="000000"/>
                <w:kern w:val="0"/>
                <w:szCs w:val="21"/>
              </w:rPr>
              <w:t>2520</w:t>
            </w:r>
          </w:p>
        </w:tc>
      </w:tr>
      <w:tr w:rsidR="00FE7DB2" w:rsidRPr="00254A00" w:rsidTr="003448B6">
        <w:trPr>
          <w:trHeight w:val="395"/>
          <w:jc w:val="center"/>
        </w:trPr>
        <w:tc>
          <w:tcPr>
            <w:tcW w:w="916" w:type="dxa"/>
            <w:tcBorders>
              <w:top w:val="single" w:sz="4" w:space="0" w:color="auto"/>
              <w:left w:val="single" w:sz="4" w:space="0" w:color="auto"/>
              <w:bottom w:val="single" w:sz="4" w:space="0" w:color="auto"/>
              <w:right w:val="single" w:sz="4" w:space="0" w:color="auto"/>
            </w:tcBorders>
            <w:noWrap/>
            <w:vAlign w:val="center"/>
          </w:tcPr>
          <w:p w:rsidR="00FE7DB2" w:rsidRPr="00254A00" w:rsidRDefault="00FE7DB2" w:rsidP="003448B6">
            <w:pPr>
              <w:widowControl/>
              <w:jc w:val="center"/>
              <w:rPr>
                <w:rFonts w:ascii="宋体" w:eastAsia="宋体" w:hAnsi="宋体"/>
                <w:color w:val="000000"/>
                <w:kern w:val="0"/>
                <w:szCs w:val="21"/>
              </w:rPr>
            </w:pPr>
            <w:r w:rsidRPr="00254A00">
              <w:rPr>
                <w:rFonts w:ascii="宋体" w:eastAsia="宋体" w:hAnsi="宋体"/>
                <w:color w:val="000000"/>
                <w:kern w:val="0"/>
                <w:szCs w:val="21"/>
              </w:rPr>
              <w:t>3</w:t>
            </w:r>
          </w:p>
        </w:tc>
        <w:tc>
          <w:tcPr>
            <w:tcW w:w="4667" w:type="dxa"/>
            <w:tcBorders>
              <w:top w:val="single" w:sz="4" w:space="0" w:color="auto"/>
              <w:left w:val="single" w:sz="4" w:space="0" w:color="auto"/>
              <w:bottom w:val="single" w:sz="4" w:space="0" w:color="auto"/>
              <w:right w:val="single" w:sz="4" w:space="0" w:color="auto"/>
            </w:tcBorders>
            <w:noWrap/>
            <w:vAlign w:val="center"/>
          </w:tcPr>
          <w:p w:rsidR="00FE7DB2" w:rsidRPr="00254A00" w:rsidRDefault="00FE7DB2" w:rsidP="003448B6">
            <w:pPr>
              <w:widowControl/>
              <w:jc w:val="left"/>
              <w:rPr>
                <w:rFonts w:ascii="宋体" w:eastAsia="宋体" w:hAnsi="宋体"/>
                <w:bCs/>
                <w:color w:val="000000"/>
                <w:kern w:val="0"/>
                <w:szCs w:val="21"/>
              </w:rPr>
            </w:pPr>
            <w:r w:rsidRPr="00254A00">
              <w:rPr>
                <w:rFonts w:ascii="宋体" w:eastAsia="宋体" w:hAnsi="宋体" w:hint="eastAsia"/>
                <w:bCs/>
                <w:color w:val="000000"/>
                <w:kern w:val="0"/>
                <w:szCs w:val="21"/>
              </w:rPr>
              <w:t>超过</w:t>
            </w:r>
            <w:r w:rsidRPr="00254A00">
              <w:rPr>
                <w:rFonts w:ascii="宋体" w:eastAsia="宋体" w:hAnsi="宋体"/>
                <w:bCs/>
                <w:color w:val="000000"/>
                <w:kern w:val="0"/>
                <w:szCs w:val="21"/>
              </w:rPr>
              <w:t>144000</w:t>
            </w:r>
            <w:r w:rsidRPr="00254A00">
              <w:rPr>
                <w:rFonts w:ascii="宋体" w:eastAsia="宋体" w:hAnsi="宋体" w:hint="eastAsia"/>
                <w:bCs/>
                <w:color w:val="000000"/>
                <w:kern w:val="0"/>
                <w:szCs w:val="21"/>
              </w:rPr>
              <w:t>元至</w:t>
            </w:r>
            <w:r w:rsidRPr="00254A00">
              <w:rPr>
                <w:rFonts w:ascii="宋体" w:eastAsia="宋体" w:hAnsi="宋体"/>
                <w:bCs/>
                <w:color w:val="000000"/>
                <w:kern w:val="0"/>
                <w:szCs w:val="21"/>
              </w:rPr>
              <w:t>300000</w:t>
            </w:r>
            <w:r w:rsidRPr="00254A00">
              <w:rPr>
                <w:rFonts w:ascii="宋体" w:eastAsia="宋体" w:hAnsi="宋体" w:hint="eastAsia"/>
                <w:bCs/>
                <w:color w:val="000000"/>
                <w:kern w:val="0"/>
                <w:szCs w:val="21"/>
              </w:rPr>
              <w:t>元的部分</w:t>
            </w:r>
          </w:p>
        </w:tc>
        <w:tc>
          <w:tcPr>
            <w:tcW w:w="1365" w:type="dxa"/>
            <w:tcBorders>
              <w:top w:val="single" w:sz="4" w:space="0" w:color="auto"/>
              <w:left w:val="single" w:sz="4" w:space="0" w:color="auto"/>
              <w:bottom w:val="single" w:sz="4" w:space="0" w:color="auto"/>
              <w:right w:val="single" w:sz="4" w:space="0" w:color="auto"/>
            </w:tcBorders>
            <w:noWrap/>
            <w:vAlign w:val="center"/>
          </w:tcPr>
          <w:p w:rsidR="00FE7DB2" w:rsidRPr="00254A00" w:rsidRDefault="00FE7DB2" w:rsidP="003448B6">
            <w:pPr>
              <w:widowControl/>
              <w:jc w:val="center"/>
              <w:rPr>
                <w:rFonts w:ascii="宋体" w:eastAsia="宋体" w:hAnsi="宋体"/>
                <w:bCs/>
                <w:color w:val="000000"/>
                <w:kern w:val="0"/>
                <w:szCs w:val="21"/>
              </w:rPr>
            </w:pPr>
            <w:r w:rsidRPr="00254A00">
              <w:rPr>
                <w:rFonts w:ascii="宋体" w:eastAsia="宋体" w:hAnsi="宋体"/>
                <w:bCs/>
                <w:color w:val="000000"/>
                <w:kern w:val="0"/>
                <w:szCs w:val="21"/>
              </w:rPr>
              <w:t>20</w:t>
            </w:r>
          </w:p>
        </w:tc>
        <w:tc>
          <w:tcPr>
            <w:tcW w:w="2034" w:type="dxa"/>
            <w:tcBorders>
              <w:top w:val="single" w:sz="4" w:space="0" w:color="auto"/>
              <w:left w:val="single" w:sz="4" w:space="0" w:color="auto"/>
              <w:bottom w:val="single" w:sz="4" w:space="0" w:color="auto"/>
              <w:right w:val="single" w:sz="4" w:space="0" w:color="auto"/>
            </w:tcBorders>
            <w:noWrap/>
            <w:vAlign w:val="center"/>
          </w:tcPr>
          <w:p w:rsidR="00FE7DB2" w:rsidRPr="00254A00" w:rsidRDefault="00FE7DB2" w:rsidP="003448B6">
            <w:pPr>
              <w:widowControl/>
              <w:jc w:val="center"/>
              <w:rPr>
                <w:rFonts w:ascii="宋体" w:eastAsia="宋体" w:hAnsi="宋体"/>
                <w:bCs/>
                <w:color w:val="000000"/>
                <w:kern w:val="0"/>
                <w:szCs w:val="21"/>
              </w:rPr>
            </w:pPr>
            <w:r w:rsidRPr="00254A00">
              <w:rPr>
                <w:rFonts w:ascii="宋体" w:eastAsia="宋体" w:hAnsi="宋体"/>
                <w:bCs/>
                <w:color w:val="000000"/>
                <w:kern w:val="0"/>
                <w:szCs w:val="21"/>
              </w:rPr>
              <w:t>16920</w:t>
            </w:r>
          </w:p>
        </w:tc>
      </w:tr>
      <w:tr w:rsidR="00FE7DB2" w:rsidRPr="00254A00" w:rsidTr="003448B6">
        <w:trPr>
          <w:trHeight w:val="395"/>
          <w:jc w:val="center"/>
        </w:trPr>
        <w:tc>
          <w:tcPr>
            <w:tcW w:w="916" w:type="dxa"/>
            <w:tcBorders>
              <w:top w:val="single" w:sz="4" w:space="0" w:color="auto"/>
              <w:left w:val="single" w:sz="4" w:space="0" w:color="auto"/>
              <w:bottom w:val="single" w:sz="4" w:space="0" w:color="auto"/>
              <w:right w:val="single" w:sz="4" w:space="0" w:color="auto"/>
            </w:tcBorders>
            <w:noWrap/>
            <w:vAlign w:val="center"/>
          </w:tcPr>
          <w:p w:rsidR="00FE7DB2" w:rsidRPr="00254A00" w:rsidRDefault="00FE7DB2" w:rsidP="003448B6">
            <w:pPr>
              <w:widowControl/>
              <w:jc w:val="center"/>
              <w:rPr>
                <w:rFonts w:ascii="宋体" w:eastAsia="宋体" w:hAnsi="宋体"/>
                <w:color w:val="000000"/>
                <w:kern w:val="0"/>
                <w:szCs w:val="21"/>
              </w:rPr>
            </w:pPr>
            <w:r w:rsidRPr="00254A00">
              <w:rPr>
                <w:rFonts w:ascii="宋体" w:eastAsia="宋体" w:hAnsi="宋体"/>
                <w:color w:val="000000"/>
                <w:kern w:val="0"/>
                <w:szCs w:val="21"/>
              </w:rPr>
              <w:t>4</w:t>
            </w:r>
          </w:p>
        </w:tc>
        <w:tc>
          <w:tcPr>
            <w:tcW w:w="4667" w:type="dxa"/>
            <w:tcBorders>
              <w:top w:val="single" w:sz="4" w:space="0" w:color="auto"/>
              <w:left w:val="single" w:sz="4" w:space="0" w:color="auto"/>
              <w:bottom w:val="single" w:sz="4" w:space="0" w:color="auto"/>
              <w:right w:val="single" w:sz="4" w:space="0" w:color="auto"/>
            </w:tcBorders>
            <w:noWrap/>
            <w:vAlign w:val="center"/>
          </w:tcPr>
          <w:p w:rsidR="00FE7DB2" w:rsidRPr="00254A00" w:rsidRDefault="00FE7DB2" w:rsidP="003448B6">
            <w:pPr>
              <w:widowControl/>
              <w:jc w:val="left"/>
              <w:rPr>
                <w:rFonts w:ascii="宋体" w:eastAsia="宋体" w:hAnsi="宋体"/>
                <w:bCs/>
                <w:color w:val="000000"/>
                <w:kern w:val="0"/>
                <w:szCs w:val="21"/>
              </w:rPr>
            </w:pPr>
            <w:r w:rsidRPr="00254A00">
              <w:rPr>
                <w:rFonts w:ascii="宋体" w:eastAsia="宋体" w:hAnsi="宋体" w:hint="eastAsia"/>
                <w:bCs/>
                <w:color w:val="000000"/>
                <w:kern w:val="0"/>
                <w:szCs w:val="21"/>
              </w:rPr>
              <w:t>超过</w:t>
            </w:r>
            <w:r w:rsidRPr="00254A00">
              <w:rPr>
                <w:rFonts w:ascii="宋体" w:eastAsia="宋体" w:hAnsi="宋体"/>
                <w:bCs/>
                <w:color w:val="000000"/>
                <w:kern w:val="0"/>
                <w:szCs w:val="21"/>
              </w:rPr>
              <w:t>300000</w:t>
            </w:r>
            <w:r w:rsidRPr="00254A00">
              <w:rPr>
                <w:rFonts w:ascii="宋体" w:eastAsia="宋体" w:hAnsi="宋体" w:hint="eastAsia"/>
                <w:bCs/>
                <w:color w:val="000000"/>
                <w:kern w:val="0"/>
                <w:szCs w:val="21"/>
              </w:rPr>
              <w:t>元至</w:t>
            </w:r>
            <w:r w:rsidRPr="00254A00">
              <w:rPr>
                <w:rFonts w:ascii="宋体" w:eastAsia="宋体" w:hAnsi="宋体"/>
                <w:bCs/>
                <w:color w:val="000000"/>
                <w:kern w:val="0"/>
                <w:szCs w:val="21"/>
              </w:rPr>
              <w:t>420000</w:t>
            </w:r>
            <w:r w:rsidRPr="00254A00">
              <w:rPr>
                <w:rFonts w:ascii="宋体" w:eastAsia="宋体" w:hAnsi="宋体" w:hint="eastAsia"/>
                <w:bCs/>
                <w:color w:val="000000"/>
                <w:kern w:val="0"/>
                <w:szCs w:val="21"/>
              </w:rPr>
              <w:t>元的部分</w:t>
            </w:r>
          </w:p>
        </w:tc>
        <w:tc>
          <w:tcPr>
            <w:tcW w:w="1365" w:type="dxa"/>
            <w:tcBorders>
              <w:top w:val="single" w:sz="4" w:space="0" w:color="auto"/>
              <w:left w:val="single" w:sz="4" w:space="0" w:color="auto"/>
              <w:bottom w:val="single" w:sz="4" w:space="0" w:color="auto"/>
              <w:right w:val="single" w:sz="4" w:space="0" w:color="auto"/>
            </w:tcBorders>
            <w:noWrap/>
            <w:vAlign w:val="center"/>
          </w:tcPr>
          <w:p w:rsidR="00FE7DB2" w:rsidRPr="00254A00" w:rsidRDefault="00FE7DB2" w:rsidP="003448B6">
            <w:pPr>
              <w:widowControl/>
              <w:jc w:val="center"/>
              <w:rPr>
                <w:rFonts w:ascii="宋体" w:eastAsia="宋体" w:hAnsi="宋体"/>
                <w:bCs/>
                <w:color w:val="000000"/>
                <w:kern w:val="0"/>
                <w:szCs w:val="21"/>
              </w:rPr>
            </w:pPr>
            <w:r w:rsidRPr="00254A00">
              <w:rPr>
                <w:rFonts w:ascii="宋体" w:eastAsia="宋体" w:hAnsi="宋体"/>
                <w:bCs/>
                <w:color w:val="000000"/>
                <w:kern w:val="0"/>
                <w:szCs w:val="21"/>
              </w:rPr>
              <w:t>25</w:t>
            </w:r>
          </w:p>
        </w:tc>
        <w:tc>
          <w:tcPr>
            <w:tcW w:w="2034" w:type="dxa"/>
            <w:tcBorders>
              <w:top w:val="single" w:sz="4" w:space="0" w:color="auto"/>
              <w:left w:val="single" w:sz="4" w:space="0" w:color="auto"/>
              <w:bottom w:val="single" w:sz="4" w:space="0" w:color="auto"/>
              <w:right w:val="single" w:sz="4" w:space="0" w:color="auto"/>
            </w:tcBorders>
            <w:noWrap/>
            <w:vAlign w:val="center"/>
          </w:tcPr>
          <w:p w:rsidR="00FE7DB2" w:rsidRPr="00254A00" w:rsidRDefault="00FE7DB2" w:rsidP="003448B6">
            <w:pPr>
              <w:widowControl/>
              <w:jc w:val="center"/>
              <w:rPr>
                <w:rFonts w:ascii="宋体" w:eastAsia="宋体" w:hAnsi="宋体"/>
                <w:bCs/>
                <w:color w:val="000000"/>
                <w:kern w:val="0"/>
                <w:szCs w:val="21"/>
              </w:rPr>
            </w:pPr>
            <w:r w:rsidRPr="00254A00">
              <w:rPr>
                <w:rFonts w:ascii="宋体" w:eastAsia="宋体" w:hAnsi="宋体"/>
                <w:bCs/>
                <w:color w:val="000000"/>
                <w:kern w:val="0"/>
                <w:szCs w:val="21"/>
              </w:rPr>
              <w:t>31920</w:t>
            </w:r>
          </w:p>
        </w:tc>
      </w:tr>
      <w:tr w:rsidR="00FE7DB2" w:rsidRPr="00254A00" w:rsidTr="003448B6">
        <w:trPr>
          <w:trHeight w:val="395"/>
          <w:jc w:val="center"/>
        </w:trPr>
        <w:tc>
          <w:tcPr>
            <w:tcW w:w="916" w:type="dxa"/>
            <w:tcBorders>
              <w:top w:val="single" w:sz="4" w:space="0" w:color="auto"/>
              <w:left w:val="single" w:sz="4" w:space="0" w:color="auto"/>
              <w:bottom w:val="single" w:sz="4" w:space="0" w:color="auto"/>
              <w:right w:val="single" w:sz="4" w:space="0" w:color="auto"/>
            </w:tcBorders>
            <w:noWrap/>
            <w:vAlign w:val="center"/>
          </w:tcPr>
          <w:p w:rsidR="00FE7DB2" w:rsidRPr="00254A00" w:rsidRDefault="00FE7DB2" w:rsidP="003448B6">
            <w:pPr>
              <w:widowControl/>
              <w:jc w:val="center"/>
              <w:rPr>
                <w:rFonts w:ascii="宋体" w:eastAsia="宋体" w:hAnsi="宋体"/>
                <w:color w:val="000000"/>
                <w:kern w:val="0"/>
                <w:szCs w:val="21"/>
              </w:rPr>
            </w:pPr>
            <w:r w:rsidRPr="00254A00">
              <w:rPr>
                <w:rFonts w:ascii="宋体" w:eastAsia="宋体" w:hAnsi="宋体"/>
                <w:color w:val="000000"/>
                <w:kern w:val="0"/>
                <w:szCs w:val="21"/>
              </w:rPr>
              <w:t>5</w:t>
            </w:r>
          </w:p>
        </w:tc>
        <w:tc>
          <w:tcPr>
            <w:tcW w:w="4667" w:type="dxa"/>
            <w:tcBorders>
              <w:top w:val="single" w:sz="4" w:space="0" w:color="auto"/>
              <w:left w:val="single" w:sz="4" w:space="0" w:color="auto"/>
              <w:bottom w:val="single" w:sz="4" w:space="0" w:color="auto"/>
              <w:right w:val="single" w:sz="4" w:space="0" w:color="auto"/>
            </w:tcBorders>
            <w:noWrap/>
            <w:vAlign w:val="center"/>
          </w:tcPr>
          <w:p w:rsidR="00FE7DB2" w:rsidRPr="00254A00" w:rsidRDefault="00FE7DB2" w:rsidP="003448B6">
            <w:pPr>
              <w:widowControl/>
              <w:jc w:val="left"/>
              <w:rPr>
                <w:rFonts w:ascii="宋体" w:eastAsia="宋体" w:hAnsi="宋体"/>
                <w:bCs/>
                <w:color w:val="000000"/>
                <w:kern w:val="0"/>
                <w:szCs w:val="21"/>
              </w:rPr>
            </w:pPr>
            <w:r w:rsidRPr="00254A00">
              <w:rPr>
                <w:rFonts w:ascii="宋体" w:eastAsia="宋体" w:hAnsi="宋体" w:hint="eastAsia"/>
                <w:bCs/>
                <w:color w:val="000000"/>
                <w:kern w:val="0"/>
                <w:szCs w:val="21"/>
              </w:rPr>
              <w:t>超过</w:t>
            </w:r>
            <w:r w:rsidRPr="00254A00">
              <w:rPr>
                <w:rFonts w:ascii="宋体" w:eastAsia="宋体" w:hAnsi="宋体"/>
                <w:bCs/>
                <w:color w:val="000000"/>
                <w:kern w:val="0"/>
                <w:szCs w:val="21"/>
              </w:rPr>
              <w:t>420000</w:t>
            </w:r>
            <w:r w:rsidRPr="00254A00">
              <w:rPr>
                <w:rFonts w:ascii="宋体" w:eastAsia="宋体" w:hAnsi="宋体" w:hint="eastAsia"/>
                <w:bCs/>
                <w:color w:val="000000"/>
                <w:kern w:val="0"/>
                <w:szCs w:val="21"/>
              </w:rPr>
              <w:t>元至</w:t>
            </w:r>
            <w:r w:rsidRPr="00254A00">
              <w:rPr>
                <w:rFonts w:ascii="宋体" w:eastAsia="宋体" w:hAnsi="宋体"/>
                <w:bCs/>
                <w:color w:val="000000"/>
                <w:kern w:val="0"/>
                <w:szCs w:val="21"/>
              </w:rPr>
              <w:t>660000</w:t>
            </w:r>
            <w:r w:rsidRPr="00254A00">
              <w:rPr>
                <w:rFonts w:ascii="宋体" w:eastAsia="宋体" w:hAnsi="宋体" w:hint="eastAsia"/>
                <w:bCs/>
                <w:color w:val="000000"/>
                <w:kern w:val="0"/>
                <w:szCs w:val="21"/>
              </w:rPr>
              <w:t>元的部分</w:t>
            </w:r>
          </w:p>
        </w:tc>
        <w:tc>
          <w:tcPr>
            <w:tcW w:w="1365" w:type="dxa"/>
            <w:tcBorders>
              <w:top w:val="single" w:sz="4" w:space="0" w:color="auto"/>
              <w:left w:val="single" w:sz="4" w:space="0" w:color="auto"/>
              <w:bottom w:val="single" w:sz="4" w:space="0" w:color="auto"/>
              <w:right w:val="single" w:sz="4" w:space="0" w:color="auto"/>
            </w:tcBorders>
            <w:noWrap/>
            <w:vAlign w:val="center"/>
          </w:tcPr>
          <w:p w:rsidR="00FE7DB2" w:rsidRPr="00254A00" w:rsidRDefault="00FE7DB2" w:rsidP="003448B6">
            <w:pPr>
              <w:widowControl/>
              <w:jc w:val="center"/>
              <w:rPr>
                <w:rFonts w:ascii="宋体" w:eastAsia="宋体" w:hAnsi="宋体"/>
                <w:bCs/>
                <w:color w:val="000000"/>
                <w:kern w:val="0"/>
                <w:szCs w:val="21"/>
              </w:rPr>
            </w:pPr>
            <w:r w:rsidRPr="00254A00">
              <w:rPr>
                <w:rFonts w:ascii="宋体" w:eastAsia="宋体" w:hAnsi="宋体"/>
                <w:bCs/>
                <w:color w:val="000000"/>
                <w:kern w:val="0"/>
                <w:szCs w:val="21"/>
              </w:rPr>
              <w:t>30</w:t>
            </w:r>
          </w:p>
        </w:tc>
        <w:tc>
          <w:tcPr>
            <w:tcW w:w="2034" w:type="dxa"/>
            <w:tcBorders>
              <w:top w:val="single" w:sz="4" w:space="0" w:color="auto"/>
              <w:left w:val="single" w:sz="4" w:space="0" w:color="auto"/>
              <w:bottom w:val="single" w:sz="4" w:space="0" w:color="auto"/>
              <w:right w:val="single" w:sz="4" w:space="0" w:color="auto"/>
            </w:tcBorders>
            <w:noWrap/>
            <w:vAlign w:val="center"/>
          </w:tcPr>
          <w:p w:rsidR="00FE7DB2" w:rsidRPr="00254A00" w:rsidRDefault="00FE7DB2" w:rsidP="003448B6">
            <w:pPr>
              <w:widowControl/>
              <w:jc w:val="center"/>
              <w:rPr>
                <w:rFonts w:ascii="宋体" w:eastAsia="宋体" w:hAnsi="宋体"/>
                <w:bCs/>
                <w:color w:val="000000"/>
                <w:kern w:val="0"/>
                <w:szCs w:val="21"/>
              </w:rPr>
            </w:pPr>
            <w:r w:rsidRPr="00254A00">
              <w:rPr>
                <w:rFonts w:ascii="宋体" w:eastAsia="宋体" w:hAnsi="宋体"/>
                <w:bCs/>
                <w:color w:val="000000"/>
                <w:kern w:val="0"/>
                <w:szCs w:val="21"/>
              </w:rPr>
              <w:t>52920</w:t>
            </w:r>
          </w:p>
        </w:tc>
      </w:tr>
      <w:tr w:rsidR="00FE7DB2" w:rsidRPr="00254A00" w:rsidTr="003448B6">
        <w:trPr>
          <w:trHeight w:val="395"/>
          <w:jc w:val="center"/>
        </w:trPr>
        <w:tc>
          <w:tcPr>
            <w:tcW w:w="916" w:type="dxa"/>
            <w:tcBorders>
              <w:top w:val="single" w:sz="4" w:space="0" w:color="auto"/>
              <w:left w:val="single" w:sz="4" w:space="0" w:color="auto"/>
              <w:bottom w:val="single" w:sz="4" w:space="0" w:color="auto"/>
              <w:right w:val="single" w:sz="4" w:space="0" w:color="auto"/>
            </w:tcBorders>
            <w:noWrap/>
            <w:vAlign w:val="center"/>
          </w:tcPr>
          <w:p w:rsidR="00FE7DB2" w:rsidRPr="00254A00" w:rsidRDefault="00FE7DB2" w:rsidP="003448B6">
            <w:pPr>
              <w:widowControl/>
              <w:jc w:val="center"/>
              <w:rPr>
                <w:rFonts w:ascii="宋体" w:eastAsia="宋体" w:hAnsi="宋体"/>
                <w:color w:val="000000"/>
                <w:kern w:val="0"/>
                <w:szCs w:val="21"/>
              </w:rPr>
            </w:pPr>
            <w:r w:rsidRPr="00254A00">
              <w:rPr>
                <w:rFonts w:ascii="宋体" w:eastAsia="宋体" w:hAnsi="宋体"/>
                <w:color w:val="000000"/>
                <w:kern w:val="0"/>
                <w:szCs w:val="21"/>
              </w:rPr>
              <w:t>6</w:t>
            </w:r>
          </w:p>
        </w:tc>
        <w:tc>
          <w:tcPr>
            <w:tcW w:w="4667" w:type="dxa"/>
            <w:tcBorders>
              <w:top w:val="single" w:sz="4" w:space="0" w:color="auto"/>
              <w:left w:val="single" w:sz="4" w:space="0" w:color="auto"/>
              <w:bottom w:val="single" w:sz="4" w:space="0" w:color="auto"/>
              <w:right w:val="single" w:sz="4" w:space="0" w:color="auto"/>
            </w:tcBorders>
            <w:noWrap/>
            <w:vAlign w:val="center"/>
          </w:tcPr>
          <w:p w:rsidR="00FE7DB2" w:rsidRPr="00254A00" w:rsidRDefault="00FE7DB2" w:rsidP="003448B6">
            <w:pPr>
              <w:widowControl/>
              <w:jc w:val="left"/>
              <w:rPr>
                <w:rFonts w:ascii="宋体" w:eastAsia="宋体" w:hAnsi="宋体"/>
                <w:bCs/>
                <w:color w:val="000000"/>
                <w:kern w:val="0"/>
                <w:szCs w:val="21"/>
              </w:rPr>
            </w:pPr>
            <w:r w:rsidRPr="00254A00">
              <w:rPr>
                <w:rFonts w:ascii="宋体" w:eastAsia="宋体" w:hAnsi="宋体" w:hint="eastAsia"/>
                <w:bCs/>
                <w:color w:val="000000"/>
                <w:kern w:val="0"/>
                <w:szCs w:val="21"/>
              </w:rPr>
              <w:t>超过</w:t>
            </w:r>
            <w:r w:rsidRPr="00254A00">
              <w:rPr>
                <w:rFonts w:ascii="宋体" w:eastAsia="宋体" w:hAnsi="宋体"/>
                <w:bCs/>
                <w:color w:val="000000"/>
                <w:kern w:val="0"/>
                <w:szCs w:val="21"/>
              </w:rPr>
              <w:t>660000</w:t>
            </w:r>
            <w:r w:rsidRPr="00254A00">
              <w:rPr>
                <w:rFonts w:ascii="宋体" w:eastAsia="宋体" w:hAnsi="宋体" w:hint="eastAsia"/>
                <w:bCs/>
                <w:color w:val="000000"/>
                <w:kern w:val="0"/>
                <w:szCs w:val="21"/>
              </w:rPr>
              <w:t>元至</w:t>
            </w:r>
            <w:r w:rsidRPr="00254A00">
              <w:rPr>
                <w:rFonts w:ascii="宋体" w:eastAsia="宋体" w:hAnsi="宋体"/>
                <w:bCs/>
                <w:color w:val="000000"/>
                <w:kern w:val="0"/>
                <w:szCs w:val="21"/>
              </w:rPr>
              <w:t>960000</w:t>
            </w:r>
            <w:r w:rsidRPr="00254A00">
              <w:rPr>
                <w:rFonts w:ascii="宋体" w:eastAsia="宋体" w:hAnsi="宋体" w:hint="eastAsia"/>
                <w:bCs/>
                <w:color w:val="000000"/>
                <w:kern w:val="0"/>
                <w:szCs w:val="21"/>
              </w:rPr>
              <w:t>元的部分</w:t>
            </w:r>
          </w:p>
        </w:tc>
        <w:tc>
          <w:tcPr>
            <w:tcW w:w="1365" w:type="dxa"/>
            <w:tcBorders>
              <w:top w:val="single" w:sz="4" w:space="0" w:color="auto"/>
              <w:left w:val="single" w:sz="4" w:space="0" w:color="auto"/>
              <w:bottom w:val="single" w:sz="4" w:space="0" w:color="auto"/>
              <w:right w:val="single" w:sz="4" w:space="0" w:color="auto"/>
            </w:tcBorders>
            <w:noWrap/>
            <w:vAlign w:val="center"/>
          </w:tcPr>
          <w:p w:rsidR="00FE7DB2" w:rsidRPr="00254A00" w:rsidRDefault="00FE7DB2" w:rsidP="003448B6">
            <w:pPr>
              <w:widowControl/>
              <w:jc w:val="center"/>
              <w:rPr>
                <w:rFonts w:ascii="宋体" w:eastAsia="宋体" w:hAnsi="宋体"/>
                <w:bCs/>
                <w:color w:val="000000"/>
                <w:kern w:val="0"/>
                <w:szCs w:val="21"/>
              </w:rPr>
            </w:pPr>
            <w:r w:rsidRPr="00254A00">
              <w:rPr>
                <w:rFonts w:ascii="宋体" w:eastAsia="宋体" w:hAnsi="宋体"/>
                <w:bCs/>
                <w:color w:val="000000"/>
                <w:kern w:val="0"/>
                <w:szCs w:val="21"/>
              </w:rPr>
              <w:t>35</w:t>
            </w:r>
          </w:p>
        </w:tc>
        <w:tc>
          <w:tcPr>
            <w:tcW w:w="2034" w:type="dxa"/>
            <w:tcBorders>
              <w:top w:val="single" w:sz="4" w:space="0" w:color="auto"/>
              <w:left w:val="single" w:sz="4" w:space="0" w:color="auto"/>
              <w:bottom w:val="single" w:sz="4" w:space="0" w:color="auto"/>
              <w:right w:val="single" w:sz="4" w:space="0" w:color="auto"/>
            </w:tcBorders>
            <w:noWrap/>
            <w:vAlign w:val="center"/>
          </w:tcPr>
          <w:p w:rsidR="00FE7DB2" w:rsidRPr="00254A00" w:rsidRDefault="00FE7DB2" w:rsidP="003448B6">
            <w:pPr>
              <w:widowControl/>
              <w:jc w:val="center"/>
              <w:rPr>
                <w:rFonts w:ascii="宋体" w:eastAsia="宋体" w:hAnsi="宋体"/>
                <w:bCs/>
                <w:color w:val="000000"/>
                <w:kern w:val="0"/>
                <w:szCs w:val="21"/>
              </w:rPr>
            </w:pPr>
            <w:r w:rsidRPr="00254A00">
              <w:rPr>
                <w:rFonts w:ascii="宋体" w:eastAsia="宋体" w:hAnsi="宋体"/>
                <w:bCs/>
                <w:color w:val="000000"/>
                <w:kern w:val="0"/>
                <w:szCs w:val="21"/>
              </w:rPr>
              <w:t>85920</w:t>
            </w:r>
          </w:p>
        </w:tc>
      </w:tr>
      <w:tr w:rsidR="00FE7DB2" w:rsidRPr="00254A00" w:rsidTr="003448B6">
        <w:trPr>
          <w:trHeight w:val="395"/>
          <w:jc w:val="center"/>
        </w:trPr>
        <w:tc>
          <w:tcPr>
            <w:tcW w:w="916" w:type="dxa"/>
            <w:tcBorders>
              <w:top w:val="single" w:sz="4" w:space="0" w:color="auto"/>
              <w:left w:val="single" w:sz="4" w:space="0" w:color="auto"/>
              <w:bottom w:val="single" w:sz="4" w:space="0" w:color="auto"/>
              <w:right w:val="single" w:sz="4" w:space="0" w:color="auto"/>
            </w:tcBorders>
            <w:noWrap/>
            <w:vAlign w:val="center"/>
          </w:tcPr>
          <w:p w:rsidR="00FE7DB2" w:rsidRPr="00254A00" w:rsidRDefault="00FE7DB2" w:rsidP="003448B6">
            <w:pPr>
              <w:widowControl/>
              <w:jc w:val="center"/>
              <w:rPr>
                <w:rFonts w:ascii="宋体" w:eastAsia="宋体" w:hAnsi="宋体"/>
                <w:color w:val="000000"/>
                <w:kern w:val="0"/>
                <w:szCs w:val="21"/>
              </w:rPr>
            </w:pPr>
            <w:r w:rsidRPr="00254A00">
              <w:rPr>
                <w:rFonts w:ascii="宋体" w:eastAsia="宋体" w:hAnsi="宋体"/>
                <w:color w:val="000000"/>
                <w:kern w:val="0"/>
                <w:szCs w:val="21"/>
              </w:rPr>
              <w:t>7</w:t>
            </w:r>
          </w:p>
        </w:tc>
        <w:tc>
          <w:tcPr>
            <w:tcW w:w="4667" w:type="dxa"/>
            <w:tcBorders>
              <w:top w:val="single" w:sz="4" w:space="0" w:color="auto"/>
              <w:left w:val="single" w:sz="4" w:space="0" w:color="auto"/>
              <w:bottom w:val="single" w:sz="4" w:space="0" w:color="auto"/>
              <w:right w:val="single" w:sz="4" w:space="0" w:color="auto"/>
            </w:tcBorders>
            <w:noWrap/>
            <w:vAlign w:val="center"/>
          </w:tcPr>
          <w:p w:rsidR="00FE7DB2" w:rsidRPr="00254A00" w:rsidRDefault="00FE7DB2" w:rsidP="003448B6">
            <w:pPr>
              <w:widowControl/>
              <w:jc w:val="left"/>
              <w:rPr>
                <w:rFonts w:ascii="宋体" w:eastAsia="宋体" w:hAnsi="宋体"/>
                <w:bCs/>
                <w:color w:val="000000"/>
                <w:kern w:val="0"/>
                <w:szCs w:val="21"/>
              </w:rPr>
            </w:pPr>
            <w:r w:rsidRPr="00254A00">
              <w:rPr>
                <w:rFonts w:ascii="宋体" w:eastAsia="宋体" w:hAnsi="宋体" w:hint="eastAsia"/>
                <w:bCs/>
                <w:color w:val="000000"/>
                <w:kern w:val="0"/>
                <w:szCs w:val="21"/>
              </w:rPr>
              <w:t>超过</w:t>
            </w:r>
            <w:r w:rsidRPr="00254A00">
              <w:rPr>
                <w:rFonts w:ascii="宋体" w:eastAsia="宋体" w:hAnsi="宋体"/>
                <w:bCs/>
                <w:color w:val="000000"/>
                <w:kern w:val="0"/>
                <w:szCs w:val="21"/>
              </w:rPr>
              <w:t>960000</w:t>
            </w:r>
            <w:r w:rsidRPr="00254A00">
              <w:rPr>
                <w:rFonts w:ascii="宋体" w:eastAsia="宋体" w:hAnsi="宋体" w:hint="eastAsia"/>
                <w:bCs/>
                <w:color w:val="000000"/>
                <w:kern w:val="0"/>
                <w:szCs w:val="21"/>
              </w:rPr>
              <w:t>元的部分</w:t>
            </w:r>
          </w:p>
        </w:tc>
        <w:tc>
          <w:tcPr>
            <w:tcW w:w="1365" w:type="dxa"/>
            <w:tcBorders>
              <w:top w:val="single" w:sz="4" w:space="0" w:color="auto"/>
              <w:left w:val="single" w:sz="4" w:space="0" w:color="auto"/>
              <w:bottom w:val="single" w:sz="4" w:space="0" w:color="auto"/>
              <w:right w:val="single" w:sz="4" w:space="0" w:color="auto"/>
            </w:tcBorders>
            <w:noWrap/>
            <w:vAlign w:val="center"/>
          </w:tcPr>
          <w:p w:rsidR="00FE7DB2" w:rsidRPr="00254A00" w:rsidRDefault="00FE7DB2" w:rsidP="003448B6">
            <w:pPr>
              <w:widowControl/>
              <w:jc w:val="center"/>
              <w:rPr>
                <w:rFonts w:ascii="宋体" w:eastAsia="宋体" w:hAnsi="宋体"/>
                <w:bCs/>
                <w:color w:val="000000"/>
                <w:kern w:val="0"/>
                <w:szCs w:val="21"/>
              </w:rPr>
            </w:pPr>
            <w:r w:rsidRPr="00254A00">
              <w:rPr>
                <w:rFonts w:ascii="宋体" w:eastAsia="宋体" w:hAnsi="宋体"/>
                <w:bCs/>
                <w:color w:val="000000"/>
                <w:kern w:val="0"/>
                <w:szCs w:val="21"/>
              </w:rPr>
              <w:t>45</w:t>
            </w:r>
          </w:p>
        </w:tc>
        <w:tc>
          <w:tcPr>
            <w:tcW w:w="2034" w:type="dxa"/>
            <w:tcBorders>
              <w:top w:val="single" w:sz="4" w:space="0" w:color="auto"/>
              <w:left w:val="single" w:sz="4" w:space="0" w:color="auto"/>
              <w:bottom w:val="single" w:sz="4" w:space="0" w:color="auto"/>
              <w:right w:val="single" w:sz="4" w:space="0" w:color="auto"/>
            </w:tcBorders>
            <w:noWrap/>
            <w:vAlign w:val="center"/>
          </w:tcPr>
          <w:p w:rsidR="00FE7DB2" w:rsidRPr="00254A00" w:rsidRDefault="00FE7DB2" w:rsidP="003448B6">
            <w:pPr>
              <w:widowControl/>
              <w:jc w:val="center"/>
              <w:rPr>
                <w:rFonts w:ascii="宋体" w:eastAsia="宋体" w:hAnsi="宋体"/>
                <w:bCs/>
                <w:color w:val="000000"/>
                <w:kern w:val="0"/>
                <w:szCs w:val="21"/>
              </w:rPr>
            </w:pPr>
            <w:r w:rsidRPr="00254A00">
              <w:rPr>
                <w:rFonts w:ascii="宋体" w:eastAsia="宋体" w:hAnsi="宋体"/>
                <w:bCs/>
                <w:color w:val="000000"/>
                <w:kern w:val="0"/>
                <w:szCs w:val="21"/>
              </w:rPr>
              <w:t>181920</w:t>
            </w:r>
          </w:p>
        </w:tc>
      </w:tr>
    </w:tbl>
    <w:p w:rsidR="00FE7DB2" w:rsidRDefault="00FE7DB2" w:rsidP="00FE7DB2"/>
    <w:p w:rsidR="00FE7DB2" w:rsidRDefault="00FE7DB2" w:rsidP="00FE7DB2">
      <w:pPr>
        <w:jc w:val="center"/>
      </w:pPr>
      <w:r>
        <w:rPr>
          <w:rFonts w:ascii="方正小标宋简体" w:eastAsia="方正小标宋简体" w:hint="eastAsia"/>
          <w:sz w:val="36"/>
          <w:szCs w:val="36"/>
        </w:rPr>
        <w:t>个人所得税预扣率</w:t>
      </w:r>
      <w:r w:rsidRPr="00A862B2">
        <w:rPr>
          <w:rFonts w:ascii="方正小标宋简体" w:eastAsia="方正小标宋简体" w:hint="eastAsia"/>
          <w:sz w:val="36"/>
          <w:szCs w:val="36"/>
        </w:rPr>
        <w:t>表</w:t>
      </w:r>
      <w:r>
        <w:rPr>
          <w:rFonts w:ascii="方正小标宋简体" w:eastAsia="方正小标宋简体" w:hint="eastAsia"/>
          <w:sz w:val="36"/>
          <w:szCs w:val="36"/>
        </w:rPr>
        <w:t>二</w:t>
      </w:r>
    </w:p>
    <w:p w:rsidR="00FE7DB2" w:rsidRPr="008A1C21" w:rsidRDefault="00FE7DB2" w:rsidP="00FE7DB2">
      <w:pPr>
        <w:widowControl/>
        <w:shd w:val="clear" w:color="auto" w:fill="FFFFFF"/>
        <w:spacing w:line="0" w:lineRule="atLeast"/>
        <w:jc w:val="center"/>
      </w:pPr>
      <w:r w:rsidRPr="00380B4A">
        <w:rPr>
          <w:rFonts w:ascii="楷体_GB2312" w:eastAsia="楷体_GB2312" w:hAnsi="黑体" w:cs="宋体" w:hint="eastAsia"/>
          <w:kern w:val="0"/>
          <w:szCs w:val="21"/>
        </w:rPr>
        <w:t>（居民个人</w:t>
      </w:r>
      <w:r>
        <w:rPr>
          <w:rFonts w:ascii="楷体_GB2312" w:eastAsia="楷体_GB2312" w:hAnsi="黑体" w:cs="宋体" w:hint="eastAsia"/>
          <w:kern w:val="0"/>
          <w:szCs w:val="21"/>
        </w:rPr>
        <w:t>劳务报酬</w:t>
      </w:r>
      <w:r w:rsidRPr="00380B4A">
        <w:rPr>
          <w:rFonts w:ascii="楷体_GB2312" w:eastAsia="楷体_GB2312" w:hAnsi="黑体" w:cs="宋体" w:hint="eastAsia"/>
          <w:kern w:val="0"/>
          <w:szCs w:val="21"/>
        </w:rPr>
        <w:t>所得</w:t>
      </w:r>
      <w:r>
        <w:rPr>
          <w:rFonts w:ascii="楷体_GB2312" w:eastAsia="楷体_GB2312" w:hAnsi="黑体" w:cs="宋体" w:hint="eastAsia"/>
          <w:kern w:val="0"/>
          <w:szCs w:val="21"/>
        </w:rPr>
        <w:t>预扣预缴</w:t>
      </w:r>
      <w:r w:rsidRPr="00380B4A">
        <w:rPr>
          <w:rFonts w:ascii="楷体_GB2312" w:eastAsia="楷体_GB2312" w:hAnsi="黑体" w:cs="宋体" w:hint="eastAsia"/>
          <w:kern w:val="0"/>
          <w:szCs w:val="21"/>
        </w:rPr>
        <w:t>适用）</w:t>
      </w:r>
    </w:p>
    <w:tbl>
      <w:tblPr>
        <w:tblW w:w="0" w:type="auto"/>
        <w:jc w:val="center"/>
        <w:tblInd w:w="-516" w:type="dxa"/>
        <w:tblLayout w:type="fixed"/>
        <w:tblLook w:val="0000"/>
      </w:tblPr>
      <w:tblGrid>
        <w:gridCol w:w="900"/>
        <w:gridCol w:w="4623"/>
        <w:gridCol w:w="1440"/>
        <w:gridCol w:w="1949"/>
      </w:tblGrid>
      <w:tr w:rsidR="00FE7DB2" w:rsidRPr="001B1BAE" w:rsidTr="003448B6">
        <w:trPr>
          <w:trHeight w:val="411"/>
          <w:jc w:val="center"/>
        </w:trPr>
        <w:tc>
          <w:tcPr>
            <w:tcW w:w="900" w:type="dxa"/>
            <w:tcBorders>
              <w:top w:val="single" w:sz="4" w:space="0" w:color="auto"/>
              <w:left w:val="single" w:sz="4" w:space="0" w:color="auto"/>
              <w:bottom w:val="single" w:sz="4" w:space="0" w:color="auto"/>
              <w:right w:val="single" w:sz="4" w:space="0" w:color="auto"/>
            </w:tcBorders>
            <w:vAlign w:val="center"/>
          </w:tcPr>
          <w:p w:rsidR="00FE7DB2" w:rsidRPr="001B1BAE" w:rsidRDefault="00FE7DB2" w:rsidP="003448B6">
            <w:pPr>
              <w:widowControl/>
              <w:spacing w:line="0" w:lineRule="atLeast"/>
              <w:jc w:val="center"/>
              <w:rPr>
                <w:rFonts w:ascii="宋体" w:eastAsia="宋体" w:hAnsi="宋体" w:cs="宋体"/>
                <w:b/>
                <w:bCs/>
                <w:kern w:val="0"/>
                <w:sz w:val="24"/>
                <w:szCs w:val="24"/>
              </w:rPr>
            </w:pPr>
            <w:r w:rsidRPr="001B1BAE">
              <w:rPr>
                <w:rFonts w:ascii="宋体" w:eastAsia="宋体" w:hAnsi="宋体" w:cs="宋体" w:hint="eastAsia"/>
                <w:b/>
                <w:bCs/>
                <w:kern w:val="0"/>
                <w:sz w:val="24"/>
                <w:szCs w:val="24"/>
              </w:rPr>
              <w:t>级数</w:t>
            </w:r>
          </w:p>
        </w:tc>
        <w:tc>
          <w:tcPr>
            <w:tcW w:w="4623" w:type="dxa"/>
            <w:tcBorders>
              <w:top w:val="single" w:sz="4" w:space="0" w:color="auto"/>
              <w:left w:val="nil"/>
              <w:bottom w:val="single" w:sz="4" w:space="0" w:color="auto"/>
              <w:right w:val="single" w:sz="4" w:space="0" w:color="auto"/>
            </w:tcBorders>
            <w:vAlign w:val="center"/>
          </w:tcPr>
          <w:p w:rsidR="00FE7DB2" w:rsidRPr="001B1BAE" w:rsidRDefault="00FE7DB2" w:rsidP="003448B6">
            <w:pPr>
              <w:widowControl/>
              <w:spacing w:line="0" w:lineRule="atLeast"/>
              <w:jc w:val="center"/>
              <w:rPr>
                <w:rFonts w:ascii="宋体" w:eastAsia="宋体" w:hAnsi="宋体" w:cs="宋体"/>
                <w:b/>
                <w:bCs/>
                <w:kern w:val="0"/>
                <w:sz w:val="24"/>
                <w:szCs w:val="24"/>
              </w:rPr>
            </w:pPr>
            <w:r w:rsidRPr="001B1BAE">
              <w:rPr>
                <w:rFonts w:ascii="宋体" w:eastAsia="宋体" w:hAnsi="宋体" w:cs="宋体" w:hint="eastAsia"/>
                <w:b/>
                <w:bCs/>
                <w:kern w:val="0"/>
                <w:sz w:val="24"/>
                <w:szCs w:val="24"/>
              </w:rPr>
              <w:t>预扣预缴应纳税所得额</w:t>
            </w:r>
          </w:p>
        </w:tc>
        <w:tc>
          <w:tcPr>
            <w:tcW w:w="1440" w:type="dxa"/>
            <w:tcBorders>
              <w:top w:val="single" w:sz="4" w:space="0" w:color="auto"/>
              <w:left w:val="nil"/>
              <w:bottom w:val="single" w:sz="4" w:space="0" w:color="auto"/>
              <w:right w:val="single" w:sz="4" w:space="0" w:color="auto"/>
            </w:tcBorders>
            <w:vAlign w:val="center"/>
          </w:tcPr>
          <w:p w:rsidR="00FE7DB2" w:rsidRPr="001B1BAE" w:rsidRDefault="00FE7DB2" w:rsidP="003448B6">
            <w:pPr>
              <w:widowControl/>
              <w:spacing w:line="0" w:lineRule="atLeast"/>
              <w:jc w:val="center"/>
              <w:rPr>
                <w:rFonts w:ascii="宋体" w:eastAsia="宋体" w:hAnsi="宋体" w:cs="宋体"/>
                <w:b/>
                <w:bCs/>
                <w:kern w:val="0"/>
                <w:sz w:val="24"/>
                <w:szCs w:val="24"/>
              </w:rPr>
            </w:pPr>
            <w:r w:rsidRPr="001B1BAE">
              <w:rPr>
                <w:rFonts w:ascii="宋体" w:eastAsia="宋体" w:hAnsi="宋体" w:cs="宋体" w:hint="eastAsia"/>
                <w:b/>
                <w:bCs/>
                <w:kern w:val="0"/>
                <w:sz w:val="24"/>
                <w:szCs w:val="24"/>
              </w:rPr>
              <w:t>预扣率（%）</w:t>
            </w:r>
          </w:p>
        </w:tc>
        <w:tc>
          <w:tcPr>
            <w:tcW w:w="1949" w:type="dxa"/>
            <w:tcBorders>
              <w:top w:val="single" w:sz="4" w:space="0" w:color="auto"/>
              <w:left w:val="nil"/>
              <w:bottom w:val="single" w:sz="4" w:space="0" w:color="auto"/>
              <w:right w:val="single" w:sz="4" w:space="0" w:color="auto"/>
            </w:tcBorders>
            <w:vAlign w:val="center"/>
          </w:tcPr>
          <w:p w:rsidR="00FE7DB2" w:rsidRPr="001B1BAE" w:rsidRDefault="00FE7DB2" w:rsidP="003448B6">
            <w:pPr>
              <w:widowControl/>
              <w:spacing w:line="0" w:lineRule="atLeast"/>
              <w:jc w:val="center"/>
              <w:rPr>
                <w:rFonts w:ascii="宋体" w:eastAsia="宋体" w:hAnsi="宋体" w:cs="宋体"/>
                <w:b/>
                <w:bCs/>
                <w:kern w:val="0"/>
                <w:sz w:val="24"/>
                <w:szCs w:val="24"/>
              </w:rPr>
            </w:pPr>
            <w:r w:rsidRPr="001B1BAE">
              <w:rPr>
                <w:rFonts w:ascii="宋体" w:eastAsia="宋体" w:hAnsi="宋体" w:cs="宋体" w:hint="eastAsia"/>
                <w:b/>
                <w:bCs/>
                <w:kern w:val="0"/>
                <w:sz w:val="24"/>
                <w:szCs w:val="24"/>
              </w:rPr>
              <w:t>速算扣除数</w:t>
            </w:r>
          </w:p>
        </w:tc>
      </w:tr>
      <w:tr w:rsidR="00FE7DB2" w:rsidRPr="00254A00" w:rsidTr="003448B6">
        <w:trPr>
          <w:trHeight w:val="411"/>
          <w:jc w:val="center"/>
        </w:trPr>
        <w:tc>
          <w:tcPr>
            <w:tcW w:w="900" w:type="dxa"/>
            <w:tcBorders>
              <w:top w:val="nil"/>
              <w:left w:val="single" w:sz="4" w:space="0" w:color="auto"/>
              <w:bottom w:val="single" w:sz="4" w:space="0" w:color="auto"/>
              <w:right w:val="single" w:sz="4" w:space="0" w:color="auto"/>
            </w:tcBorders>
            <w:shd w:val="clear" w:color="auto" w:fill="FFFFFF"/>
            <w:vAlign w:val="center"/>
          </w:tcPr>
          <w:p w:rsidR="00FE7DB2" w:rsidRPr="00254A00" w:rsidRDefault="00FE7DB2" w:rsidP="003448B6">
            <w:pPr>
              <w:widowControl/>
              <w:spacing w:line="240" w:lineRule="atLeast"/>
              <w:jc w:val="center"/>
              <w:rPr>
                <w:rFonts w:ascii="宋体" w:eastAsia="宋体" w:hAnsi="宋体" w:cs="宋体"/>
                <w:kern w:val="0"/>
                <w:szCs w:val="21"/>
              </w:rPr>
            </w:pPr>
            <w:r w:rsidRPr="00254A00">
              <w:rPr>
                <w:rFonts w:ascii="宋体" w:eastAsia="宋体" w:hAnsi="宋体" w:cs="宋体" w:hint="eastAsia"/>
                <w:kern w:val="0"/>
                <w:szCs w:val="21"/>
              </w:rPr>
              <w:t>1</w:t>
            </w:r>
          </w:p>
        </w:tc>
        <w:tc>
          <w:tcPr>
            <w:tcW w:w="4623" w:type="dxa"/>
            <w:tcBorders>
              <w:top w:val="nil"/>
              <w:left w:val="nil"/>
              <w:bottom w:val="single" w:sz="4" w:space="0" w:color="auto"/>
              <w:right w:val="single" w:sz="4" w:space="0" w:color="auto"/>
            </w:tcBorders>
            <w:shd w:val="clear" w:color="auto" w:fill="FFFFFF"/>
            <w:vAlign w:val="center"/>
          </w:tcPr>
          <w:p w:rsidR="00FE7DB2" w:rsidRPr="00254A00" w:rsidRDefault="00FE7DB2" w:rsidP="003448B6">
            <w:pPr>
              <w:widowControl/>
              <w:spacing w:line="240" w:lineRule="atLeast"/>
              <w:rPr>
                <w:rFonts w:ascii="宋体" w:eastAsia="宋体" w:hAnsi="宋体" w:cs="宋体"/>
                <w:kern w:val="0"/>
                <w:szCs w:val="21"/>
              </w:rPr>
            </w:pPr>
            <w:r w:rsidRPr="00254A00">
              <w:rPr>
                <w:rFonts w:ascii="宋体" w:eastAsia="宋体" w:hAnsi="宋体" w:cs="宋体" w:hint="eastAsia"/>
                <w:kern w:val="0"/>
                <w:szCs w:val="21"/>
              </w:rPr>
              <w:t>不超过20000元的</w:t>
            </w:r>
          </w:p>
        </w:tc>
        <w:tc>
          <w:tcPr>
            <w:tcW w:w="1440" w:type="dxa"/>
            <w:tcBorders>
              <w:top w:val="nil"/>
              <w:left w:val="nil"/>
              <w:bottom w:val="single" w:sz="4" w:space="0" w:color="auto"/>
              <w:right w:val="single" w:sz="4" w:space="0" w:color="auto"/>
            </w:tcBorders>
            <w:shd w:val="clear" w:color="auto" w:fill="FFFFFF"/>
            <w:vAlign w:val="center"/>
          </w:tcPr>
          <w:p w:rsidR="00FE7DB2" w:rsidRPr="00254A00" w:rsidRDefault="00FE7DB2" w:rsidP="003448B6">
            <w:pPr>
              <w:spacing w:line="240" w:lineRule="atLeast"/>
              <w:jc w:val="center"/>
              <w:rPr>
                <w:rFonts w:ascii="宋体" w:eastAsia="宋体" w:hAnsi="宋体"/>
                <w:szCs w:val="21"/>
              </w:rPr>
            </w:pPr>
            <w:r w:rsidRPr="00254A00">
              <w:rPr>
                <w:rFonts w:ascii="宋体" w:eastAsia="宋体" w:hAnsi="宋体" w:hint="eastAsia"/>
                <w:szCs w:val="21"/>
              </w:rPr>
              <w:t>20</w:t>
            </w:r>
          </w:p>
        </w:tc>
        <w:tc>
          <w:tcPr>
            <w:tcW w:w="1949" w:type="dxa"/>
            <w:tcBorders>
              <w:top w:val="nil"/>
              <w:left w:val="nil"/>
              <w:bottom w:val="single" w:sz="4" w:space="0" w:color="auto"/>
              <w:right w:val="single" w:sz="4" w:space="0" w:color="auto"/>
            </w:tcBorders>
            <w:shd w:val="clear" w:color="auto" w:fill="FFFFFF"/>
            <w:vAlign w:val="center"/>
          </w:tcPr>
          <w:p w:rsidR="00FE7DB2" w:rsidRPr="00254A00" w:rsidRDefault="00FE7DB2" w:rsidP="003448B6">
            <w:pPr>
              <w:spacing w:line="240" w:lineRule="atLeast"/>
              <w:jc w:val="center"/>
              <w:rPr>
                <w:rFonts w:ascii="宋体" w:eastAsia="宋体" w:hAnsi="宋体" w:cs="宋体"/>
                <w:szCs w:val="21"/>
              </w:rPr>
            </w:pPr>
            <w:r w:rsidRPr="00254A00">
              <w:rPr>
                <w:rFonts w:ascii="宋体" w:eastAsia="宋体" w:hAnsi="宋体" w:hint="eastAsia"/>
                <w:szCs w:val="21"/>
              </w:rPr>
              <w:t>0</w:t>
            </w:r>
          </w:p>
        </w:tc>
      </w:tr>
      <w:tr w:rsidR="00FE7DB2" w:rsidRPr="00254A00" w:rsidTr="003448B6">
        <w:trPr>
          <w:trHeight w:val="411"/>
          <w:jc w:val="center"/>
        </w:trPr>
        <w:tc>
          <w:tcPr>
            <w:tcW w:w="900" w:type="dxa"/>
            <w:tcBorders>
              <w:top w:val="nil"/>
              <w:left w:val="single" w:sz="4" w:space="0" w:color="auto"/>
              <w:bottom w:val="single" w:sz="4" w:space="0" w:color="auto"/>
              <w:right w:val="single" w:sz="4" w:space="0" w:color="auto"/>
            </w:tcBorders>
            <w:shd w:val="clear" w:color="auto" w:fill="FFFFFF"/>
            <w:vAlign w:val="center"/>
          </w:tcPr>
          <w:p w:rsidR="00FE7DB2" w:rsidRPr="00254A00" w:rsidRDefault="00FE7DB2" w:rsidP="003448B6">
            <w:pPr>
              <w:widowControl/>
              <w:spacing w:line="240" w:lineRule="atLeast"/>
              <w:jc w:val="center"/>
              <w:rPr>
                <w:rFonts w:ascii="宋体" w:eastAsia="宋体" w:hAnsi="宋体" w:cs="宋体"/>
                <w:kern w:val="0"/>
                <w:szCs w:val="21"/>
              </w:rPr>
            </w:pPr>
            <w:r w:rsidRPr="00254A00">
              <w:rPr>
                <w:rFonts w:ascii="宋体" w:eastAsia="宋体" w:hAnsi="宋体" w:cs="宋体" w:hint="eastAsia"/>
                <w:kern w:val="0"/>
                <w:szCs w:val="21"/>
              </w:rPr>
              <w:t>2</w:t>
            </w:r>
          </w:p>
        </w:tc>
        <w:tc>
          <w:tcPr>
            <w:tcW w:w="4623" w:type="dxa"/>
            <w:tcBorders>
              <w:top w:val="nil"/>
              <w:left w:val="nil"/>
              <w:bottom w:val="single" w:sz="4" w:space="0" w:color="auto"/>
              <w:right w:val="single" w:sz="4" w:space="0" w:color="auto"/>
            </w:tcBorders>
            <w:shd w:val="clear" w:color="auto" w:fill="FFFFFF"/>
            <w:vAlign w:val="center"/>
          </w:tcPr>
          <w:p w:rsidR="00FE7DB2" w:rsidRPr="00254A00" w:rsidRDefault="00FE7DB2" w:rsidP="003448B6">
            <w:pPr>
              <w:widowControl/>
              <w:spacing w:line="240" w:lineRule="atLeast"/>
              <w:rPr>
                <w:rFonts w:ascii="宋体" w:eastAsia="宋体" w:hAnsi="宋体" w:cs="宋体"/>
                <w:kern w:val="0"/>
                <w:szCs w:val="21"/>
              </w:rPr>
            </w:pPr>
            <w:r w:rsidRPr="00254A00">
              <w:rPr>
                <w:rFonts w:ascii="宋体" w:eastAsia="宋体" w:hAnsi="宋体" w:cs="宋体" w:hint="eastAsia"/>
                <w:kern w:val="0"/>
                <w:szCs w:val="21"/>
              </w:rPr>
              <w:t>超过20000元至50000元的部分</w:t>
            </w:r>
          </w:p>
        </w:tc>
        <w:tc>
          <w:tcPr>
            <w:tcW w:w="1440" w:type="dxa"/>
            <w:tcBorders>
              <w:top w:val="nil"/>
              <w:left w:val="nil"/>
              <w:bottom w:val="single" w:sz="4" w:space="0" w:color="auto"/>
              <w:right w:val="single" w:sz="4" w:space="0" w:color="auto"/>
            </w:tcBorders>
            <w:shd w:val="clear" w:color="auto" w:fill="FFFFFF"/>
            <w:vAlign w:val="center"/>
          </w:tcPr>
          <w:p w:rsidR="00FE7DB2" w:rsidRPr="00254A00" w:rsidRDefault="00FE7DB2" w:rsidP="003448B6">
            <w:pPr>
              <w:spacing w:line="240" w:lineRule="atLeast"/>
              <w:jc w:val="center"/>
              <w:rPr>
                <w:rFonts w:ascii="宋体" w:eastAsia="宋体" w:hAnsi="宋体"/>
                <w:szCs w:val="21"/>
              </w:rPr>
            </w:pPr>
            <w:r w:rsidRPr="00254A00">
              <w:rPr>
                <w:rFonts w:ascii="宋体" w:eastAsia="宋体" w:hAnsi="宋体" w:hint="eastAsia"/>
                <w:szCs w:val="21"/>
              </w:rPr>
              <w:t>30</w:t>
            </w:r>
          </w:p>
        </w:tc>
        <w:tc>
          <w:tcPr>
            <w:tcW w:w="1949" w:type="dxa"/>
            <w:tcBorders>
              <w:top w:val="nil"/>
              <w:left w:val="nil"/>
              <w:bottom w:val="single" w:sz="4" w:space="0" w:color="auto"/>
              <w:right w:val="single" w:sz="4" w:space="0" w:color="auto"/>
            </w:tcBorders>
            <w:shd w:val="clear" w:color="auto" w:fill="FFFFFF"/>
            <w:vAlign w:val="center"/>
          </w:tcPr>
          <w:p w:rsidR="00FE7DB2" w:rsidRPr="00254A00" w:rsidRDefault="00FE7DB2" w:rsidP="003448B6">
            <w:pPr>
              <w:spacing w:line="240" w:lineRule="atLeast"/>
              <w:jc w:val="center"/>
              <w:rPr>
                <w:rFonts w:ascii="宋体" w:eastAsia="宋体" w:hAnsi="宋体" w:cs="宋体"/>
                <w:szCs w:val="21"/>
              </w:rPr>
            </w:pPr>
            <w:r w:rsidRPr="00254A00">
              <w:rPr>
                <w:rFonts w:ascii="宋体" w:eastAsia="宋体" w:hAnsi="宋体" w:cs="宋体" w:hint="eastAsia"/>
                <w:szCs w:val="21"/>
              </w:rPr>
              <w:t>2000</w:t>
            </w:r>
          </w:p>
        </w:tc>
      </w:tr>
      <w:tr w:rsidR="00FE7DB2" w:rsidRPr="00254A00" w:rsidTr="003448B6">
        <w:trPr>
          <w:trHeight w:val="411"/>
          <w:jc w:val="center"/>
        </w:trPr>
        <w:tc>
          <w:tcPr>
            <w:tcW w:w="900" w:type="dxa"/>
            <w:tcBorders>
              <w:top w:val="nil"/>
              <w:left w:val="single" w:sz="4" w:space="0" w:color="auto"/>
              <w:bottom w:val="single" w:sz="4" w:space="0" w:color="auto"/>
              <w:right w:val="single" w:sz="4" w:space="0" w:color="auto"/>
            </w:tcBorders>
            <w:shd w:val="clear" w:color="auto" w:fill="FFFFFF"/>
            <w:vAlign w:val="center"/>
          </w:tcPr>
          <w:p w:rsidR="00FE7DB2" w:rsidRPr="00254A00" w:rsidRDefault="00FE7DB2" w:rsidP="003448B6">
            <w:pPr>
              <w:widowControl/>
              <w:spacing w:line="240" w:lineRule="atLeast"/>
              <w:jc w:val="center"/>
              <w:rPr>
                <w:rFonts w:ascii="宋体" w:eastAsia="宋体" w:hAnsi="宋体" w:cs="宋体"/>
                <w:kern w:val="0"/>
                <w:szCs w:val="21"/>
              </w:rPr>
            </w:pPr>
            <w:r w:rsidRPr="00254A00">
              <w:rPr>
                <w:rFonts w:ascii="宋体" w:eastAsia="宋体" w:hAnsi="宋体" w:cs="宋体" w:hint="eastAsia"/>
                <w:kern w:val="0"/>
                <w:szCs w:val="21"/>
              </w:rPr>
              <w:t>3</w:t>
            </w:r>
          </w:p>
        </w:tc>
        <w:tc>
          <w:tcPr>
            <w:tcW w:w="4623" w:type="dxa"/>
            <w:tcBorders>
              <w:top w:val="nil"/>
              <w:left w:val="nil"/>
              <w:bottom w:val="single" w:sz="4" w:space="0" w:color="auto"/>
              <w:right w:val="single" w:sz="4" w:space="0" w:color="auto"/>
            </w:tcBorders>
            <w:shd w:val="clear" w:color="auto" w:fill="FFFFFF"/>
            <w:vAlign w:val="center"/>
          </w:tcPr>
          <w:p w:rsidR="00FE7DB2" w:rsidRPr="00254A00" w:rsidRDefault="00FE7DB2" w:rsidP="003448B6">
            <w:pPr>
              <w:widowControl/>
              <w:spacing w:line="240" w:lineRule="atLeast"/>
              <w:rPr>
                <w:rFonts w:ascii="宋体" w:eastAsia="宋体" w:hAnsi="宋体" w:cs="宋体"/>
                <w:kern w:val="0"/>
                <w:szCs w:val="21"/>
              </w:rPr>
            </w:pPr>
            <w:r w:rsidRPr="00254A00">
              <w:rPr>
                <w:rFonts w:ascii="宋体" w:eastAsia="宋体" w:hAnsi="宋体" w:cs="宋体" w:hint="eastAsia"/>
                <w:kern w:val="0"/>
                <w:szCs w:val="21"/>
              </w:rPr>
              <w:t>超过50000元的部分</w:t>
            </w:r>
          </w:p>
        </w:tc>
        <w:tc>
          <w:tcPr>
            <w:tcW w:w="1440" w:type="dxa"/>
            <w:tcBorders>
              <w:top w:val="nil"/>
              <w:left w:val="nil"/>
              <w:bottom w:val="single" w:sz="4" w:space="0" w:color="auto"/>
              <w:right w:val="single" w:sz="4" w:space="0" w:color="auto"/>
            </w:tcBorders>
            <w:shd w:val="clear" w:color="auto" w:fill="FFFFFF"/>
            <w:vAlign w:val="center"/>
          </w:tcPr>
          <w:p w:rsidR="00FE7DB2" w:rsidRPr="00254A00" w:rsidRDefault="00FE7DB2" w:rsidP="003448B6">
            <w:pPr>
              <w:spacing w:line="240" w:lineRule="atLeast"/>
              <w:jc w:val="center"/>
              <w:rPr>
                <w:rFonts w:ascii="宋体" w:eastAsia="宋体" w:hAnsi="宋体"/>
                <w:szCs w:val="21"/>
              </w:rPr>
            </w:pPr>
            <w:r w:rsidRPr="00254A00">
              <w:rPr>
                <w:rFonts w:ascii="宋体" w:eastAsia="宋体" w:hAnsi="宋体" w:hint="eastAsia"/>
                <w:szCs w:val="21"/>
              </w:rPr>
              <w:t>40</w:t>
            </w:r>
          </w:p>
        </w:tc>
        <w:tc>
          <w:tcPr>
            <w:tcW w:w="1949" w:type="dxa"/>
            <w:tcBorders>
              <w:top w:val="nil"/>
              <w:left w:val="nil"/>
              <w:bottom w:val="single" w:sz="4" w:space="0" w:color="auto"/>
              <w:right w:val="single" w:sz="4" w:space="0" w:color="auto"/>
            </w:tcBorders>
            <w:shd w:val="clear" w:color="auto" w:fill="FFFFFF"/>
            <w:vAlign w:val="center"/>
          </w:tcPr>
          <w:p w:rsidR="00FE7DB2" w:rsidRPr="00254A00" w:rsidRDefault="00FE7DB2" w:rsidP="003448B6">
            <w:pPr>
              <w:spacing w:line="240" w:lineRule="atLeast"/>
              <w:jc w:val="center"/>
              <w:rPr>
                <w:rFonts w:ascii="宋体" w:eastAsia="宋体" w:hAnsi="宋体" w:cs="宋体"/>
                <w:szCs w:val="21"/>
              </w:rPr>
            </w:pPr>
            <w:r w:rsidRPr="00254A00">
              <w:rPr>
                <w:rFonts w:ascii="宋体" w:eastAsia="宋体" w:hAnsi="宋体" w:cs="宋体" w:hint="eastAsia"/>
                <w:szCs w:val="21"/>
              </w:rPr>
              <w:t>7000</w:t>
            </w:r>
          </w:p>
        </w:tc>
      </w:tr>
    </w:tbl>
    <w:p w:rsidR="00FE7DB2" w:rsidRDefault="00FE7DB2" w:rsidP="00FE7DB2">
      <w:pPr>
        <w:widowControl/>
        <w:shd w:val="clear" w:color="auto" w:fill="FFFFFF"/>
        <w:spacing w:line="240" w:lineRule="atLeast"/>
        <w:ind w:firstLineChars="200" w:firstLine="480"/>
        <w:jc w:val="left"/>
        <w:rPr>
          <w:rFonts w:ascii="仿宋_GB2312" w:eastAsia="仿宋_GB2312" w:hAnsi="宋体"/>
          <w:sz w:val="24"/>
          <w:szCs w:val="24"/>
        </w:rPr>
      </w:pPr>
    </w:p>
    <w:p w:rsidR="00FE7DB2" w:rsidRDefault="00FE7DB2" w:rsidP="00FE7DB2">
      <w:pPr>
        <w:widowControl/>
        <w:shd w:val="clear" w:color="auto" w:fill="FFFFFF"/>
        <w:spacing w:line="0" w:lineRule="atLeast"/>
        <w:jc w:val="center"/>
        <w:rPr>
          <w:rFonts w:ascii="方正小标宋简体" w:eastAsia="方正小标宋简体" w:hAnsi="黑体" w:cs="宋体"/>
          <w:kern w:val="0"/>
          <w:sz w:val="36"/>
          <w:szCs w:val="36"/>
        </w:rPr>
      </w:pPr>
    </w:p>
    <w:p w:rsidR="00FE7DB2" w:rsidRPr="0076669F" w:rsidRDefault="00FE7DB2" w:rsidP="00FE7DB2">
      <w:pPr>
        <w:widowControl/>
        <w:shd w:val="clear" w:color="auto" w:fill="FFFFFF"/>
        <w:spacing w:line="0" w:lineRule="atLeast"/>
        <w:jc w:val="center"/>
        <w:rPr>
          <w:rFonts w:ascii="方正小标宋简体" w:eastAsia="方正小标宋简体" w:hAnsi="黑体" w:cs="宋体"/>
          <w:kern w:val="0"/>
          <w:sz w:val="36"/>
          <w:szCs w:val="36"/>
        </w:rPr>
      </w:pPr>
      <w:r w:rsidRPr="0076669F">
        <w:rPr>
          <w:rFonts w:ascii="方正小标宋简体" w:eastAsia="方正小标宋简体" w:hAnsi="黑体" w:cs="宋体" w:hint="eastAsia"/>
          <w:kern w:val="0"/>
          <w:sz w:val="36"/>
          <w:szCs w:val="36"/>
        </w:rPr>
        <w:t>个人</w:t>
      </w:r>
      <w:r>
        <w:rPr>
          <w:rFonts w:ascii="方正小标宋简体" w:eastAsia="方正小标宋简体" w:hAnsi="黑体" w:cs="宋体" w:hint="eastAsia"/>
          <w:kern w:val="0"/>
          <w:sz w:val="36"/>
          <w:szCs w:val="36"/>
        </w:rPr>
        <w:t>所得税</w:t>
      </w:r>
      <w:r w:rsidRPr="0076669F">
        <w:rPr>
          <w:rFonts w:ascii="方正小标宋简体" w:eastAsia="方正小标宋简体" w:hAnsi="黑体" w:cs="宋体" w:hint="eastAsia"/>
          <w:kern w:val="0"/>
          <w:sz w:val="36"/>
          <w:szCs w:val="36"/>
        </w:rPr>
        <w:t>税率表</w:t>
      </w:r>
      <w:r>
        <w:rPr>
          <w:rFonts w:ascii="方正小标宋简体" w:eastAsia="方正小标宋简体" w:hAnsi="黑体" w:cs="宋体" w:hint="eastAsia"/>
          <w:kern w:val="0"/>
          <w:sz w:val="36"/>
          <w:szCs w:val="36"/>
        </w:rPr>
        <w:t>三</w:t>
      </w:r>
    </w:p>
    <w:p w:rsidR="00FE7DB2" w:rsidRPr="00805435" w:rsidRDefault="00FE7DB2" w:rsidP="00FE7DB2">
      <w:pPr>
        <w:widowControl/>
        <w:shd w:val="clear" w:color="auto" w:fill="FFFFFF"/>
        <w:spacing w:line="0" w:lineRule="atLeast"/>
        <w:jc w:val="center"/>
        <w:rPr>
          <w:rFonts w:ascii="黑体" w:eastAsia="黑体" w:hAnsi="黑体" w:cs="宋体"/>
          <w:b/>
          <w:kern w:val="0"/>
          <w:sz w:val="28"/>
          <w:szCs w:val="28"/>
        </w:rPr>
      </w:pPr>
      <w:r w:rsidRPr="00254A00">
        <w:rPr>
          <w:rFonts w:ascii="楷体_GB2312" w:eastAsia="楷体_GB2312" w:hAnsi="黑体" w:cs="宋体" w:hint="eastAsia"/>
          <w:kern w:val="0"/>
          <w:szCs w:val="21"/>
        </w:rPr>
        <w:t>（非居民个人工资、薪金所得，劳务报酬所得，稿酬所得，特许权使用费所得适用）</w:t>
      </w:r>
    </w:p>
    <w:tbl>
      <w:tblPr>
        <w:tblW w:w="900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900"/>
        <w:gridCol w:w="4680"/>
        <w:gridCol w:w="1440"/>
        <w:gridCol w:w="1980"/>
      </w:tblGrid>
      <w:tr w:rsidR="00FE7DB2" w:rsidRPr="0076669F" w:rsidTr="003448B6">
        <w:trPr>
          <w:trHeight w:val="390"/>
        </w:trPr>
        <w:tc>
          <w:tcPr>
            <w:tcW w:w="900" w:type="dxa"/>
            <w:vAlign w:val="center"/>
          </w:tcPr>
          <w:p w:rsidR="00FE7DB2" w:rsidRPr="0076669F" w:rsidRDefault="00FE7DB2" w:rsidP="003448B6">
            <w:pPr>
              <w:widowControl/>
              <w:spacing w:line="0" w:lineRule="atLeast"/>
              <w:jc w:val="center"/>
              <w:rPr>
                <w:rFonts w:ascii="宋体" w:eastAsia="宋体" w:hAnsi="宋体" w:cs="宋体"/>
                <w:b/>
                <w:bCs/>
                <w:kern w:val="0"/>
                <w:sz w:val="24"/>
                <w:szCs w:val="24"/>
              </w:rPr>
            </w:pPr>
            <w:r w:rsidRPr="0076669F">
              <w:rPr>
                <w:rFonts w:ascii="宋体" w:eastAsia="宋体" w:hAnsi="宋体" w:cs="宋体" w:hint="eastAsia"/>
                <w:b/>
                <w:bCs/>
                <w:kern w:val="0"/>
                <w:sz w:val="24"/>
                <w:szCs w:val="24"/>
              </w:rPr>
              <w:t>级数</w:t>
            </w:r>
          </w:p>
        </w:tc>
        <w:tc>
          <w:tcPr>
            <w:tcW w:w="4680" w:type="dxa"/>
            <w:vAlign w:val="center"/>
          </w:tcPr>
          <w:p w:rsidR="00FE7DB2" w:rsidRPr="0076669F" w:rsidRDefault="00FE7DB2" w:rsidP="003448B6">
            <w:pPr>
              <w:widowControl/>
              <w:spacing w:line="0" w:lineRule="atLeast"/>
              <w:jc w:val="center"/>
              <w:rPr>
                <w:rFonts w:ascii="宋体" w:eastAsia="宋体" w:hAnsi="宋体" w:cs="宋体"/>
                <w:b/>
                <w:bCs/>
                <w:kern w:val="0"/>
                <w:sz w:val="24"/>
                <w:szCs w:val="24"/>
              </w:rPr>
            </w:pPr>
            <w:r w:rsidRPr="0076669F">
              <w:rPr>
                <w:rFonts w:ascii="宋体" w:eastAsia="宋体" w:hAnsi="宋体" w:cs="宋体" w:hint="eastAsia"/>
                <w:b/>
                <w:bCs/>
                <w:kern w:val="0"/>
                <w:sz w:val="24"/>
                <w:szCs w:val="24"/>
              </w:rPr>
              <w:t>应纳税所得额</w:t>
            </w:r>
          </w:p>
        </w:tc>
        <w:tc>
          <w:tcPr>
            <w:tcW w:w="1440" w:type="dxa"/>
            <w:vAlign w:val="center"/>
          </w:tcPr>
          <w:p w:rsidR="00FE7DB2" w:rsidRPr="0076669F" w:rsidRDefault="00FE7DB2" w:rsidP="003448B6">
            <w:pPr>
              <w:widowControl/>
              <w:spacing w:line="0" w:lineRule="atLeast"/>
              <w:jc w:val="center"/>
              <w:rPr>
                <w:rFonts w:ascii="宋体" w:eastAsia="宋体" w:hAnsi="宋体" w:cs="宋体"/>
                <w:b/>
                <w:bCs/>
                <w:kern w:val="0"/>
                <w:sz w:val="24"/>
                <w:szCs w:val="24"/>
              </w:rPr>
            </w:pPr>
            <w:r w:rsidRPr="0076669F">
              <w:rPr>
                <w:rFonts w:ascii="宋体" w:eastAsia="宋体" w:hAnsi="宋体" w:cs="宋体" w:hint="eastAsia"/>
                <w:b/>
                <w:bCs/>
                <w:kern w:val="0"/>
                <w:sz w:val="24"/>
                <w:szCs w:val="24"/>
              </w:rPr>
              <w:t>税率</w:t>
            </w:r>
            <w:r w:rsidRPr="001B1BAE">
              <w:rPr>
                <w:rFonts w:ascii="宋体" w:eastAsia="宋体" w:hAnsi="宋体" w:cs="宋体" w:hint="eastAsia"/>
                <w:b/>
                <w:bCs/>
                <w:kern w:val="0"/>
                <w:sz w:val="24"/>
                <w:szCs w:val="24"/>
              </w:rPr>
              <w:t>（%）</w:t>
            </w:r>
          </w:p>
        </w:tc>
        <w:tc>
          <w:tcPr>
            <w:tcW w:w="1980" w:type="dxa"/>
            <w:vAlign w:val="center"/>
          </w:tcPr>
          <w:p w:rsidR="00FE7DB2" w:rsidRPr="0076669F" w:rsidRDefault="00FE7DB2" w:rsidP="003448B6">
            <w:pPr>
              <w:widowControl/>
              <w:spacing w:line="0" w:lineRule="atLeast"/>
              <w:jc w:val="center"/>
              <w:rPr>
                <w:rFonts w:ascii="宋体" w:eastAsia="宋体" w:hAnsi="宋体" w:cs="宋体"/>
                <w:b/>
                <w:bCs/>
                <w:kern w:val="0"/>
                <w:sz w:val="24"/>
                <w:szCs w:val="24"/>
              </w:rPr>
            </w:pPr>
            <w:r w:rsidRPr="0076669F">
              <w:rPr>
                <w:rFonts w:ascii="宋体" w:eastAsia="宋体" w:hAnsi="宋体" w:cs="宋体" w:hint="eastAsia"/>
                <w:b/>
                <w:bCs/>
                <w:kern w:val="0"/>
                <w:sz w:val="24"/>
                <w:szCs w:val="24"/>
              </w:rPr>
              <w:t>速算扣除数</w:t>
            </w:r>
          </w:p>
        </w:tc>
      </w:tr>
      <w:tr w:rsidR="00FE7DB2" w:rsidRPr="0076669F" w:rsidTr="003448B6">
        <w:trPr>
          <w:trHeight w:val="390"/>
        </w:trPr>
        <w:tc>
          <w:tcPr>
            <w:tcW w:w="900" w:type="dxa"/>
            <w:vAlign w:val="center"/>
          </w:tcPr>
          <w:p w:rsidR="00FE7DB2" w:rsidRPr="0076669F" w:rsidRDefault="00FE7DB2" w:rsidP="003448B6">
            <w:pPr>
              <w:widowControl/>
              <w:spacing w:line="0" w:lineRule="atLeast"/>
              <w:jc w:val="center"/>
              <w:rPr>
                <w:rFonts w:ascii="宋体" w:eastAsia="宋体" w:hAnsi="宋体" w:cs="宋体"/>
                <w:kern w:val="0"/>
              </w:rPr>
            </w:pPr>
            <w:r w:rsidRPr="0076669F">
              <w:rPr>
                <w:rFonts w:ascii="宋体" w:eastAsia="宋体" w:hAnsi="宋体" w:cs="宋体" w:hint="eastAsia"/>
                <w:kern w:val="0"/>
              </w:rPr>
              <w:t>1</w:t>
            </w:r>
          </w:p>
        </w:tc>
        <w:tc>
          <w:tcPr>
            <w:tcW w:w="4680" w:type="dxa"/>
            <w:vAlign w:val="center"/>
          </w:tcPr>
          <w:p w:rsidR="00FE7DB2" w:rsidRPr="0076669F" w:rsidRDefault="00FE7DB2" w:rsidP="003448B6">
            <w:pPr>
              <w:widowControl/>
              <w:spacing w:line="0" w:lineRule="atLeast"/>
              <w:jc w:val="left"/>
              <w:rPr>
                <w:rFonts w:ascii="宋体" w:eastAsia="宋体" w:hAnsi="宋体" w:cs="宋体"/>
                <w:kern w:val="0"/>
              </w:rPr>
            </w:pPr>
            <w:r w:rsidRPr="0076669F">
              <w:rPr>
                <w:rFonts w:ascii="宋体" w:eastAsia="宋体" w:hAnsi="宋体" w:cs="宋体" w:hint="eastAsia"/>
                <w:kern w:val="0"/>
              </w:rPr>
              <w:t>不超过3000元的</w:t>
            </w:r>
          </w:p>
        </w:tc>
        <w:tc>
          <w:tcPr>
            <w:tcW w:w="1440" w:type="dxa"/>
            <w:vAlign w:val="center"/>
          </w:tcPr>
          <w:p w:rsidR="00FE7DB2" w:rsidRPr="0076669F" w:rsidRDefault="00FE7DB2" w:rsidP="003448B6">
            <w:pPr>
              <w:widowControl/>
              <w:spacing w:line="0" w:lineRule="atLeast"/>
              <w:jc w:val="center"/>
              <w:rPr>
                <w:rFonts w:ascii="宋体" w:eastAsia="宋体" w:hAnsi="宋体" w:cs="宋体"/>
                <w:kern w:val="0"/>
              </w:rPr>
            </w:pPr>
            <w:r w:rsidRPr="0076669F">
              <w:rPr>
                <w:rFonts w:ascii="宋体" w:eastAsia="宋体" w:hAnsi="宋体" w:cs="宋体" w:hint="eastAsia"/>
                <w:kern w:val="0"/>
              </w:rPr>
              <w:t>3</w:t>
            </w:r>
          </w:p>
        </w:tc>
        <w:tc>
          <w:tcPr>
            <w:tcW w:w="1980" w:type="dxa"/>
            <w:vAlign w:val="center"/>
          </w:tcPr>
          <w:p w:rsidR="00FE7DB2" w:rsidRPr="0076669F" w:rsidRDefault="00FE7DB2" w:rsidP="003448B6">
            <w:pPr>
              <w:widowControl/>
              <w:spacing w:line="0" w:lineRule="atLeast"/>
              <w:jc w:val="center"/>
              <w:rPr>
                <w:rFonts w:ascii="宋体" w:eastAsia="宋体" w:hAnsi="宋体" w:cs="宋体"/>
              </w:rPr>
            </w:pPr>
            <w:r w:rsidRPr="0076669F">
              <w:rPr>
                <w:rFonts w:ascii="宋体" w:eastAsia="宋体" w:hAnsi="宋体" w:cs="宋体" w:hint="eastAsia"/>
              </w:rPr>
              <w:t>0</w:t>
            </w:r>
          </w:p>
        </w:tc>
      </w:tr>
      <w:tr w:rsidR="00FE7DB2" w:rsidRPr="0076669F" w:rsidTr="003448B6">
        <w:trPr>
          <w:trHeight w:val="390"/>
        </w:trPr>
        <w:tc>
          <w:tcPr>
            <w:tcW w:w="900" w:type="dxa"/>
            <w:vAlign w:val="center"/>
          </w:tcPr>
          <w:p w:rsidR="00FE7DB2" w:rsidRPr="0076669F" w:rsidRDefault="00FE7DB2" w:rsidP="003448B6">
            <w:pPr>
              <w:widowControl/>
              <w:spacing w:line="0" w:lineRule="atLeast"/>
              <w:jc w:val="center"/>
              <w:rPr>
                <w:rFonts w:ascii="宋体" w:eastAsia="宋体" w:hAnsi="宋体" w:cs="宋体"/>
                <w:kern w:val="0"/>
              </w:rPr>
            </w:pPr>
            <w:r w:rsidRPr="0076669F">
              <w:rPr>
                <w:rFonts w:ascii="宋体" w:eastAsia="宋体" w:hAnsi="宋体" w:cs="宋体" w:hint="eastAsia"/>
                <w:kern w:val="0"/>
              </w:rPr>
              <w:t>2</w:t>
            </w:r>
          </w:p>
        </w:tc>
        <w:tc>
          <w:tcPr>
            <w:tcW w:w="4680" w:type="dxa"/>
            <w:vAlign w:val="center"/>
          </w:tcPr>
          <w:p w:rsidR="00FE7DB2" w:rsidRPr="0076669F" w:rsidRDefault="00FE7DB2" w:rsidP="003448B6">
            <w:pPr>
              <w:widowControl/>
              <w:spacing w:line="0" w:lineRule="atLeast"/>
              <w:jc w:val="left"/>
              <w:rPr>
                <w:rFonts w:ascii="宋体" w:eastAsia="宋体" w:hAnsi="宋体" w:cs="宋体"/>
                <w:kern w:val="0"/>
              </w:rPr>
            </w:pPr>
            <w:r w:rsidRPr="0076669F">
              <w:rPr>
                <w:rFonts w:ascii="宋体" w:eastAsia="宋体" w:hAnsi="宋体" w:cs="宋体" w:hint="eastAsia"/>
                <w:kern w:val="0"/>
              </w:rPr>
              <w:t>超过3000元至12000元的部分</w:t>
            </w:r>
          </w:p>
        </w:tc>
        <w:tc>
          <w:tcPr>
            <w:tcW w:w="1440" w:type="dxa"/>
            <w:vAlign w:val="center"/>
          </w:tcPr>
          <w:p w:rsidR="00FE7DB2" w:rsidRPr="0076669F" w:rsidRDefault="00FE7DB2" w:rsidP="003448B6">
            <w:pPr>
              <w:widowControl/>
              <w:spacing w:line="0" w:lineRule="atLeast"/>
              <w:jc w:val="center"/>
              <w:rPr>
                <w:rFonts w:ascii="宋体" w:eastAsia="宋体" w:hAnsi="宋体" w:cs="宋体"/>
                <w:kern w:val="0"/>
              </w:rPr>
            </w:pPr>
            <w:r w:rsidRPr="0076669F">
              <w:rPr>
                <w:rFonts w:ascii="宋体" w:eastAsia="宋体" w:hAnsi="宋体" w:cs="宋体" w:hint="eastAsia"/>
                <w:kern w:val="0"/>
              </w:rPr>
              <w:t>10</w:t>
            </w:r>
          </w:p>
        </w:tc>
        <w:tc>
          <w:tcPr>
            <w:tcW w:w="1980" w:type="dxa"/>
            <w:vAlign w:val="center"/>
          </w:tcPr>
          <w:p w:rsidR="00FE7DB2" w:rsidRPr="0076669F" w:rsidRDefault="00FE7DB2" w:rsidP="003448B6">
            <w:pPr>
              <w:widowControl/>
              <w:spacing w:line="0" w:lineRule="atLeast"/>
              <w:jc w:val="center"/>
              <w:rPr>
                <w:rFonts w:ascii="宋体" w:eastAsia="宋体" w:hAnsi="宋体" w:cs="宋体"/>
              </w:rPr>
            </w:pPr>
            <w:r w:rsidRPr="0076669F">
              <w:rPr>
                <w:rFonts w:ascii="宋体" w:eastAsia="宋体" w:hAnsi="宋体" w:cs="宋体" w:hint="eastAsia"/>
              </w:rPr>
              <w:t>210</w:t>
            </w:r>
          </w:p>
        </w:tc>
      </w:tr>
      <w:tr w:rsidR="00FE7DB2" w:rsidRPr="0076669F" w:rsidTr="003448B6">
        <w:trPr>
          <w:trHeight w:val="390"/>
        </w:trPr>
        <w:tc>
          <w:tcPr>
            <w:tcW w:w="900" w:type="dxa"/>
            <w:vAlign w:val="center"/>
          </w:tcPr>
          <w:p w:rsidR="00FE7DB2" w:rsidRPr="0076669F" w:rsidRDefault="00FE7DB2" w:rsidP="003448B6">
            <w:pPr>
              <w:widowControl/>
              <w:spacing w:line="0" w:lineRule="atLeast"/>
              <w:jc w:val="center"/>
              <w:rPr>
                <w:rFonts w:ascii="宋体" w:eastAsia="宋体" w:hAnsi="宋体" w:cs="宋体"/>
                <w:kern w:val="0"/>
              </w:rPr>
            </w:pPr>
            <w:r w:rsidRPr="0076669F">
              <w:rPr>
                <w:rFonts w:ascii="宋体" w:eastAsia="宋体" w:hAnsi="宋体" w:cs="宋体" w:hint="eastAsia"/>
                <w:kern w:val="0"/>
              </w:rPr>
              <w:t>3</w:t>
            </w:r>
          </w:p>
        </w:tc>
        <w:tc>
          <w:tcPr>
            <w:tcW w:w="4680" w:type="dxa"/>
            <w:vAlign w:val="center"/>
          </w:tcPr>
          <w:p w:rsidR="00FE7DB2" w:rsidRPr="0076669F" w:rsidRDefault="00FE7DB2" w:rsidP="003448B6">
            <w:pPr>
              <w:widowControl/>
              <w:spacing w:line="0" w:lineRule="atLeast"/>
              <w:jc w:val="left"/>
              <w:rPr>
                <w:rFonts w:ascii="宋体" w:eastAsia="宋体" w:hAnsi="宋体" w:cs="宋体"/>
                <w:kern w:val="0"/>
              </w:rPr>
            </w:pPr>
            <w:r w:rsidRPr="0076669F">
              <w:rPr>
                <w:rFonts w:ascii="宋体" w:eastAsia="宋体" w:hAnsi="宋体" w:cs="宋体" w:hint="eastAsia"/>
                <w:kern w:val="0"/>
              </w:rPr>
              <w:t>超过12000元至25000元的部分</w:t>
            </w:r>
          </w:p>
        </w:tc>
        <w:tc>
          <w:tcPr>
            <w:tcW w:w="1440" w:type="dxa"/>
            <w:vAlign w:val="center"/>
          </w:tcPr>
          <w:p w:rsidR="00FE7DB2" w:rsidRPr="0076669F" w:rsidRDefault="00FE7DB2" w:rsidP="003448B6">
            <w:pPr>
              <w:widowControl/>
              <w:spacing w:line="0" w:lineRule="atLeast"/>
              <w:jc w:val="center"/>
              <w:rPr>
                <w:rFonts w:ascii="宋体" w:eastAsia="宋体" w:hAnsi="宋体" w:cs="宋体"/>
                <w:kern w:val="0"/>
              </w:rPr>
            </w:pPr>
            <w:r w:rsidRPr="0076669F">
              <w:rPr>
                <w:rFonts w:ascii="宋体" w:eastAsia="宋体" w:hAnsi="宋体" w:cs="宋体" w:hint="eastAsia"/>
                <w:kern w:val="0"/>
              </w:rPr>
              <w:t>20</w:t>
            </w:r>
          </w:p>
        </w:tc>
        <w:tc>
          <w:tcPr>
            <w:tcW w:w="1980" w:type="dxa"/>
            <w:vAlign w:val="center"/>
          </w:tcPr>
          <w:p w:rsidR="00FE7DB2" w:rsidRPr="0076669F" w:rsidRDefault="00FE7DB2" w:rsidP="003448B6">
            <w:pPr>
              <w:widowControl/>
              <w:spacing w:line="0" w:lineRule="atLeast"/>
              <w:jc w:val="center"/>
              <w:rPr>
                <w:rFonts w:ascii="宋体" w:eastAsia="宋体" w:hAnsi="宋体" w:cs="宋体"/>
              </w:rPr>
            </w:pPr>
            <w:r w:rsidRPr="0076669F">
              <w:rPr>
                <w:rFonts w:ascii="宋体" w:eastAsia="宋体" w:hAnsi="宋体" w:cs="宋体" w:hint="eastAsia"/>
              </w:rPr>
              <w:t>1410</w:t>
            </w:r>
          </w:p>
        </w:tc>
      </w:tr>
      <w:tr w:rsidR="00FE7DB2" w:rsidRPr="0076669F" w:rsidTr="003448B6">
        <w:trPr>
          <w:trHeight w:val="390"/>
        </w:trPr>
        <w:tc>
          <w:tcPr>
            <w:tcW w:w="900" w:type="dxa"/>
            <w:vAlign w:val="center"/>
          </w:tcPr>
          <w:p w:rsidR="00FE7DB2" w:rsidRPr="0076669F" w:rsidRDefault="00FE7DB2" w:rsidP="003448B6">
            <w:pPr>
              <w:widowControl/>
              <w:spacing w:line="0" w:lineRule="atLeast"/>
              <w:jc w:val="center"/>
              <w:rPr>
                <w:rFonts w:ascii="宋体" w:eastAsia="宋体" w:hAnsi="宋体" w:cs="宋体"/>
                <w:kern w:val="0"/>
              </w:rPr>
            </w:pPr>
            <w:r w:rsidRPr="0076669F">
              <w:rPr>
                <w:rFonts w:ascii="宋体" w:eastAsia="宋体" w:hAnsi="宋体" w:cs="宋体" w:hint="eastAsia"/>
                <w:kern w:val="0"/>
              </w:rPr>
              <w:t>4</w:t>
            </w:r>
          </w:p>
        </w:tc>
        <w:tc>
          <w:tcPr>
            <w:tcW w:w="4680" w:type="dxa"/>
            <w:vAlign w:val="center"/>
          </w:tcPr>
          <w:p w:rsidR="00FE7DB2" w:rsidRPr="0076669F" w:rsidRDefault="00FE7DB2" w:rsidP="003448B6">
            <w:pPr>
              <w:widowControl/>
              <w:spacing w:line="0" w:lineRule="atLeast"/>
              <w:jc w:val="left"/>
              <w:rPr>
                <w:rFonts w:ascii="宋体" w:eastAsia="宋体" w:hAnsi="宋体" w:cs="宋体"/>
                <w:kern w:val="0"/>
              </w:rPr>
            </w:pPr>
            <w:r w:rsidRPr="0076669F">
              <w:rPr>
                <w:rFonts w:ascii="宋体" w:eastAsia="宋体" w:hAnsi="宋体" w:cs="宋体" w:hint="eastAsia"/>
                <w:kern w:val="0"/>
              </w:rPr>
              <w:t>超过25000元至35000元的部分</w:t>
            </w:r>
          </w:p>
        </w:tc>
        <w:tc>
          <w:tcPr>
            <w:tcW w:w="1440" w:type="dxa"/>
            <w:vAlign w:val="center"/>
          </w:tcPr>
          <w:p w:rsidR="00FE7DB2" w:rsidRPr="0076669F" w:rsidRDefault="00FE7DB2" w:rsidP="003448B6">
            <w:pPr>
              <w:widowControl/>
              <w:spacing w:line="0" w:lineRule="atLeast"/>
              <w:jc w:val="center"/>
              <w:rPr>
                <w:rFonts w:ascii="宋体" w:eastAsia="宋体" w:hAnsi="宋体" w:cs="宋体"/>
                <w:kern w:val="0"/>
              </w:rPr>
            </w:pPr>
            <w:r w:rsidRPr="0076669F">
              <w:rPr>
                <w:rFonts w:ascii="宋体" w:eastAsia="宋体" w:hAnsi="宋体" w:cs="宋体" w:hint="eastAsia"/>
                <w:kern w:val="0"/>
              </w:rPr>
              <w:t>25</w:t>
            </w:r>
          </w:p>
        </w:tc>
        <w:tc>
          <w:tcPr>
            <w:tcW w:w="1980" w:type="dxa"/>
            <w:vAlign w:val="center"/>
          </w:tcPr>
          <w:p w:rsidR="00FE7DB2" w:rsidRPr="0076669F" w:rsidRDefault="00FE7DB2" w:rsidP="003448B6">
            <w:pPr>
              <w:widowControl/>
              <w:spacing w:line="0" w:lineRule="atLeast"/>
              <w:jc w:val="center"/>
              <w:rPr>
                <w:rFonts w:ascii="宋体" w:eastAsia="宋体" w:hAnsi="宋体" w:cs="宋体"/>
              </w:rPr>
            </w:pPr>
            <w:r w:rsidRPr="0076669F">
              <w:rPr>
                <w:rFonts w:ascii="宋体" w:eastAsia="宋体" w:hAnsi="宋体" w:cs="宋体" w:hint="eastAsia"/>
              </w:rPr>
              <w:t>2660</w:t>
            </w:r>
          </w:p>
        </w:tc>
      </w:tr>
      <w:tr w:rsidR="00FE7DB2" w:rsidRPr="0076669F" w:rsidTr="003448B6">
        <w:trPr>
          <w:trHeight w:val="390"/>
        </w:trPr>
        <w:tc>
          <w:tcPr>
            <w:tcW w:w="900" w:type="dxa"/>
            <w:vAlign w:val="center"/>
          </w:tcPr>
          <w:p w:rsidR="00FE7DB2" w:rsidRPr="0076669F" w:rsidRDefault="00FE7DB2" w:rsidP="003448B6">
            <w:pPr>
              <w:widowControl/>
              <w:spacing w:line="0" w:lineRule="atLeast"/>
              <w:jc w:val="center"/>
              <w:rPr>
                <w:rFonts w:ascii="宋体" w:eastAsia="宋体" w:hAnsi="宋体" w:cs="宋体"/>
                <w:kern w:val="0"/>
              </w:rPr>
            </w:pPr>
            <w:r w:rsidRPr="0076669F">
              <w:rPr>
                <w:rFonts w:ascii="宋体" w:eastAsia="宋体" w:hAnsi="宋体" w:cs="宋体" w:hint="eastAsia"/>
                <w:kern w:val="0"/>
              </w:rPr>
              <w:t>5</w:t>
            </w:r>
          </w:p>
        </w:tc>
        <w:tc>
          <w:tcPr>
            <w:tcW w:w="4680" w:type="dxa"/>
            <w:vAlign w:val="center"/>
          </w:tcPr>
          <w:p w:rsidR="00FE7DB2" w:rsidRPr="0076669F" w:rsidRDefault="00FE7DB2" w:rsidP="003448B6">
            <w:pPr>
              <w:widowControl/>
              <w:spacing w:line="0" w:lineRule="atLeast"/>
              <w:jc w:val="left"/>
              <w:rPr>
                <w:rFonts w:ascii="宋体" w:eastAsia="宋体" w:hAnsi="宋体" w:cs="宋体"/>
                <w:kern w:val="0"/>
              </w:rPr>
            </w:pPr>
            <w:r w:rsidRPr="0076669F">
              <w:rPr>
                <w:rFonts w:ascii="宋体" w:eastAsia="宋体" w:hAnsi="宋体" w:cs="宋体" w:hint="eastAsia"/>
                <w:kern w:val="0"/>
              </w:rPr>
              <w:t>超过35000元至55000元的部分</w:t>
            </w:r>
          </w:p>
        </w:tc>
        <w:tc>
          <w:tcPr>
            <w:tcW w:w="1440" w:type="dxa"/>
            <w:vAlign w:val="center"/>
          </w:tcPr>
          <w:p w:rsidR="00FE7DB2" w:rsidRPr="0076669F" w:rsidRDefault="00FE7DB2" w:rsidP="003448B6">
            <w:pPr>
              <w:widowControl/>
              <w:spacing w:line="0" w:lineRule="atLeast"/>
              <w:jc w:val="center"/>
              <w:rPr>
                <w:rFonts w:ascii="宋体" w:eastAsia="宋体" w:hAnsi="宋体" w:cs="宋体"/>
                <w:kern w:val="0"/>
              </w:rPr>
            </w:pPr>
            <w:r w:rsidRPr="0076669F">
              <w:rPr>
                <w:rFonts w:ascii="宋体" w:eastAsia="宋体" w:hAnsi="宋体" w:cs="宋体" w:hint="eastAsia"/>
                <w:kern w:val="0"/>
              </w:rPr>
              <w:t>30</w:t>
            </w:r>
          </w:p>
        </w:tc>
        <w:tc>
          <w:tcPr>
            <w:tcW w:w="1980" w:type="dxa"/>
            <w:vAlign w:val="center"/>
          </w:tcPr>
          <w:p w:rsidR="00FE7DB2" w:rsidRPr="0076669F" w:rsidRDefault="00FE7DB2" w:rsidP="003448B6">
            <w:pPr>
              <w:widowControl/>
              <w:spacing w:line="0" w:lineRule="atLeast"/>
              <w:jc w:val="center"/>
              <w:rPr>
                <w:rFonts w:ascii="宋体" w:eastAsia="宋体" w:hAnsi="宋体" w:cs="宋体"/>
              </w:rPr>
            </w:pPr>
            <w:r w:rsidRPr="0076669F">
              <w:rPr>
                <w:rFonts w:ascii="宋体" w:eastAsia="宋体" w:hAnsi="宋体" w:cs="宋体" w:hint="eastAsia"/>
              </w:rPr>
              <w:t>4410</w:t>
            </w:r>
          </w:p>
        </w:tc>
      </w:tr>
      <w:tr w:rsidR="00FE7DB2" w:rsidRPr="0076669F" w:rsidTr="003448B6">
        <w:trPr>
          <w:trHeight w:val="390"/>
        </w:trPr>
        <w:tc>
          <w:tcPr>
            <w:tcW w:w="900" w:type="dxa"/>
            <w:vAlign w:val="center"/>
          </w:tcPr>
          <w:p w:rsidR="00FE7DB2" w:rsidRPr="0076669F" w:rsidRDefault="00FE7DB2" w:rsidP="003448B6">
            <w:pPr>
              <w:widowControl/>
              <w:spacing w:line="0" w:lineRule="atLeast"/>
              <w:jc w:val="center"/>
              <w:rPr>
                <w:rFonts w:ascii="宋体" w:eastAsia="宋体" w:hAnsi="宋体" w:cs="宋体"/>
                <w:kern w:val="0"/>
              </w:rPr>
            </w:pPr>
            <w:r w:rsidRPr="0076669F">
              <w:rPr>
                <w:rFonts w:ascii="宋体" w:eastAsia="宋体" w:hAnsi="宋体" w:cs="宋体" w:hint="eastAsia"/>
                <w:kern w:val="0"/>
              </w:rPr>
              <w:t>6</w:t>
            </w:r>
          </w:p>
        </w:tc>
        <w:tc>
          <w:tcPr>
            <w:tcW w:w="4680" w:type="dxa"/>
            <w:vAlign w:val="center"/>
          </w:tcPr>
          <w:p w:rsidR="00FE7DB2" w:rsidRPr="0076669F" w:rsidRDefault="00FE7DB2" w:rsidP="003448B6">
            <w:pPr>
              <w:widowControl/>
              <w:spacing w:line="0" w:lineRule="atLeast"/>
              <w:jc w:val="left"/>
              <w:rPr>
                <w:rFonts w:ascii="宋体" w:eastAsia="宋体" w:hAnsi="宋体" w:cs="宋体"/>
                <w:kern w:val="0"/>
              </w:rPr>
            </w:pPr>
            <w:r w:rsidRPr="0076669F">
              <w:rPr>
                <w:rFonts w:ascii="宋体" w:eastAsia="宋体" w:hAnsi="宋体" w:cs="宋体" w:hint="eastAsia"/>
                <w:kern w:val="0"/>
              </w:rPr>
              <w:t>超过55000元至80000元的部分</w:t>
            </w:r>
          </w:p>
        </w:tc>
        <w:tc>
          <w:tcPr>
            <w:tcW w:w="1440" w:type="dxa"/>
            <w:vAlign w:val="center"/>
          </w:tcPr>
          <w:p w:rsidR="00FE7DB2" w:rsidRPr="0076669F" w:rsidRDefault="00FE7DB2" w:rsidP="003448B6">
            <w:pPr>
              <w:widowControl/>
              <w:spacing w:line="0" w:lineRule="atLeast"/>
              <w:jc w:val="center"/>
              <w:rPr>
                <w:rFonts w:ascii="宋体" w:eastAsia="宋体" w:hAnsi="宋体" w:cs="宋体"/>
                <w:kern w:val="0"/>
              </w:rPr>
            </w:pPr>
            <w:r w:rsidRPr="0076669F">
              <w:rPr>
                <w:rFonts w:ascii="宋体" w:eastAsia="宋体" w:hAnsi="宋体" w:cs="宋体" w:hint="eastAsia"/>
                <w:kern w:val="0"/>
              </w:rPr>
              <w:t>35</w:t>
            </w:r>
          </w:p>
        </w:tc>
        <w:tc>
          <w:tcPr>
            <w:tcW w:w="1980" w:type="dxa"/>
            <w:vAlign w:val="center"/>
          </w:tcPr>
          <w:p w:rsidR="00FE7DB2" w:rsidRPr="0076669F" w:rsidRDefault="00FE7DB2" w:rsidP="003448B6">
            <w:pPr>
              <w:widowControl/>
              <w:spacing w:line="0" w:lineRule="atLeast"/>
              <w:jc w:val="center"/>
              <w:rPr>
                <w:rFonts w:ascii="宋体" w:eastAsia="宋体" w:hAnsi="宋体" w:cs="宋体"/>
              </w:rPr>
            </w:pPr>
            <w:r w:rsidRPr="0076669F">
              <w:rPr>
                <w:rFonts w:ascii="宋体" w:eastAsia="宋体" w:hAnsi="宋体" w:cs="宋体" w:hint="eastAsia"/>
              </w:rPr>
              <w:t>7160</w:t>
            </w:r>
          </w:p>
        </w:tc>
      </w:tr>
      <w:tr w:rsidR="00FE7DB2" w:rsidRPr="0076669F" w:rsidTr="003448B6">
        <w:trPr>
          <w:trHeight w:val="390"/>
        </w:trPr>
        <w:tc>
          <w:tcPr>
            <w:tcW w:w="900" w:type="dxa"/>
            <w:vAlign w:val="center"/>
          </w:tcPr>
          <w:p w:rsidR="00FE7DB2" w:rsidRPr="0076669F" w:rsidRDefault="00FE7DB2" w:rsidP="003448B6">
            <w:pPr>
              <w:widowControl/>
              <w:spacing w:line="0" w:lineRule="atLeast"/>
              <w:jc w:val="center"/>
              <w:rPr>
                <w:rFonts w:ascii="宋体" w:eastAsia="宋体" w:hAnsi="宋体" w:cs="宋体"/>
                <w:kern w:val="0"/>
              </w:rPr>
            </w:pPr>
            <w:r w:rsidRPr="0076669F">
              <w:rPr>
                <w:rFonts w:ascii="宋体" w:eastAsia="宋体" w:hAnsi="宋体" w:cs="宋体" w:hint="eastAsia"/>
                <w:kern w:val="0"/>
              </w:rPr>
              <w:t>7</w:t>
            </w:r>
          </w:p>
        </w:tc>
        <w:tc>
          <w:tcPr>
            <w:tcW w:w="4680" w:type="dxa"/>
            <w:vAlign w:val="center"/>
          </w:tcPr>
          <w:p w:rsidR="00FE7DB2" w:rsidRPr="0076669F" w:rsidRDefault="00FE7DB2" w:rsidP="003448B6">
            <w:pPr>
              <w:widowControl/>
              <w:spacing w:line="0" w:lineRule="atLeast"/>
              <w:jc w:val="left"/>
              <w:rPr>
                <w:rFonts w:ascii="宋体" w:eastAsia="宋体" w:hAnsi="宋体" w:cs="宋体"/>
                <w:kern w:val="0"/>
              </w:rPr>
            </w:pPr>
            <w:r w:rsidRPr="0076669F">
              <w:rPr>
                <w:rFonts w:ascii="宋体" w:eastAsia="宋体" w:hAnsi="宋体" w:cs="宋体" w:hint="eastAsia"/>
                <w:kern w:val="0"/>
              </w:rPr>
              <w:t>超过80000</w:t>
            </w:r>
            <w:r>
              <w:rPr>
                <w:rFonts w:ascii="宋体" w:eastAsia="宋体" w:hAnsi="宋体" w:cs="宋体" w:hint="eastAsia"/>
                <w:kern w:val="0"/>
              </w:rPr>
              <w:t>元</w:t>
            </w:r>
            <w:r w:rsidRPr="0076669F">
              <w:rPr>
                <w:rFonts w:ascii="宋体" w:eastAsia="宋体" w:hAnsi="宋体" w:cs="宋体" w:hint="eastAsia"/>
                <w:kern w:val="0"/>
              </w:rPr>
              <w:t>的部分</w:t>
            </w:r>
          </w:p>
        </w:tc>
        <w:tc>
          <w:tcPr>
            <w:tcW w:w="1440" w:type="dxa"/>
            <w:vAlign w:val="center"/>
          </w:tcPr>
          <w:p w:rsidR="00FE7DB2" w:rsidRPr="0076669F" w:rsidRDefault="00FE7DB2" w:rsidP="003448B6">
            <w:pPr>
              <w:widowControl/>
              <w:spacing w:line="0" w:lineRule="atLeast"/>
              <w:jc w:val="center"/>
              <w:rPr>
                <w:rFonts w:ascii="宋体" w:eastAsia="宋体" w:hAnsi="宋体" w:cs="宋体"/>
                <w:kern w:val="0"/>
              </w:rPr>
            </w:pPr>
            <w:r w:rsidRPr="0076669F">
              <w:rPr>
                <w:rFonts w:ascii="宋体" w:eastAsia="宋体" w:hAnsi="宋体" w:cs="宋体" w:hint="eastAsia"/>
                <w:kern w:val="0"/>
              </w:rPr>
              <w:t>45</w:t>
            </w:r>
          </w:p>
        </w:tc>
        <w:tc>
          <w:tcPr>
            <w:tcW w:w="1980" w:type="dxa"/>
            <w:vAlign w:val="center"/>
          </w:tcPr>
          <w:p w:rsidR="00FE7DB2" w:rsidRPr="0076669F" w:rsidRDefault="00FE7DB2" w:rsidP="003448B6">
            <w:pPr>
              <w:widowControl/>
              <w:spacing w:line="0" w:lineRule="atLeast"/>
              <w:jc w:val="center"/>
              <w:rPr>
                <w:rFonts w:ascii="宋体" w:eastAsia="宋体" w:hAnsi="宋体" w:cs="宋体"/>
              </w:rPr>
            </w:pPr>
            <w:r w:rsidRPr="0076669F">
              <w:rPr>
                <w:rFonts w:ascii="宋体" w:eastAsia="宋体" w:hAnsi="宋体" w:cs="宋体" w:hint="eastAsia"/>
              </w:rPr>
              <w:t>15160</w:t>
            </w:r>
          </w:p>
        </w:tc>
      </w:tr>
    </w:tbl>
    <w:p w:rsidR="00FE7DB2" w:rsidRPr="00D93029" w:rsidRDefault="00FE7DB2" w:rsidP="00FE7DB2"/>
    <w:p w:rsidR="00FE7DB2" w:rsidRPr="00FE7DB2" w:rsidRDefault="00FE7DB2" w:rsidP="00FE7DB2"/>
    <w:sectPr w:rsidR="00FE7DB2" w:rsidRPr="00FE7DB2" w:rsidSect="0066178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7250" w:rsidRDefault="007E7250" w:rsidP="00FE7DB2">
      <w:r>
        <w:separator/>
      </w:r>
    </w:p>
  </w:endnote>
  <w:endnote w:type="continuationSeparator" w:id="1">
    <w:p w:rsidR="007E7250" w:rsidRDefault="007E7250" w:rsidP="00FE7DB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altName w:val="Arial Unicode MS"/>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7DB2" w:rsidRDefault="00BA1308">
    <w:pPr>
      <w:pStyle w:val="a4"/>
      <w:framePr w:wrap="around" w:vAnchor="text" w:hAnchor="margin" w:xAlign="center" w:y="1"/>
      <w:rPr>
        <w:rStyle w:val="a6"/>
      </w:rPr>
    </w:pPr>
    <w:r>
      <w:fldChar w:fldCharType="begin"/>
    </w:r>
    <w:r w:rsidR="00FE7DB2">
      <w:rPr>
        <w:rStyle w:val="a6"/>
      </w:rPr>
      <w:instrText xml:space="preserve">PAGE  </w:instrText>
    </w:r>
    <w:r>
      <w:fldChar w:fldCharType="end"/>
    </w:r>
  </w:p>
  <w:p w:rsidR="00FE7DB2" w:rsidRDefault="00FE7DB2">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7DB2" w:rsidRDefault="00BA1308">
    <w:pPr>
      <w:pStyle w:val="a4"/>
      <w:framePr w:wrap="around" w:vAnchor="text" w:hAnchor="margin" w:xAlign="center" w:y="1"/>
      <w:rPr>
        <w:rStyle w:val="a6"/>
      </w:rPr>
    </w:pPr>
    <w:r>
      <w:fldChar w:fldCharType="begin"/>
    </w:r>
    <w:r w:rsidR="00FE7DB2">
      <w:rPr>
        <w:rStyle w:val="a6"/>
      </w:rPr>
      <w:instrText xml:space="preserve">PAGE  </w:instrText>
    </w:r>
    <w:r>
      <w:fldChar w:fldCharType="separate"/>
    </w:r>
    <w:r w:rsidR="0006215B">
      <w:rPr>
        <w:rStyle w:val="a6"/>
        <w:noProof/>
      </w:rPr>
      <w:t>7</w:t>
    </w:r>
    <w:r>
      <w:fldChar w:fldCharType="end"/>
    </w:r>
  </w:p>
  <w:p w:rsidR="00FE7DB2" w:rsidRDefault="00FE7DB2" w:rsidP="00E74332">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7250" w:rsidRDefault="007E7250" w:rsidP="00FE7DB2">
      <w:r>
        <w:separator/>
      </w:r>
    </w:p>
  </w:footnote>
  <w:footnote w:type="continuationSeparator" w:id="1">
    <w:p w:rsidR="007E7250" w:rsidRDefault="007E7250" w:rsidP="00FE7DB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545" w:rsidRDefault="0006215B"/>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E7DB2"/>
    <w:rsid w:val="0006215B"/>
    <w:rsid w:val="001317CA"/>
    <w:rsid w:val="002E1D3A"/>
    <w:rsid w:val="004B30AC"/>
    <w:rsid w:val="00661788"/>
    <w:rsid w:val="007816AF"/>
    <w:rsid w:val="007E7250"/>
    <w:rsid w:val="007F465D"/>
    <w:rsid w:val="00B17F0C"/>
    <w:rsid w:val="00BA1308"/>
    <w:rsid w:val="00FE7DB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1D3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E7DB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E7DB2"/>
    <w:rPr>
      <w:sz w:val="18"/>
      <w:szCs w:val="18"/>
    </w:rPr>
  </w:style>
  <w:style w:type="paragraph" w:styleId="a4">
    <w:name w:val="footer"/>
    <w:basedOn w:val="a"/>
    <w:link w:val="Char0"/>
    <w:unhideWhenUsed/>
    <w:rsid w:val="00FE7DB2"/>
    <w:pPr>
      <w:tabs>
        <w:tab w:val="center" w:pos="4153"/>
        <w:tab w:val="right" w:pos="8306"/>
      </w:tabs>
      <w:snapToGrid w:val="0"/>
      <w:jc w:val="left"/>
    </w:pPr>
    <w:rPr>
      <w:sz w:val="18"/>
      <w:szCs w:val="18"/>
    </w:rPr>
  </w:style>
  <w:style w:type="character" w:customStyle="1" w:styleId="Char0">
    <w:name w:val="页脚 Char"/>
    <w:basedOn w:val="a0"/>
    <w:link w:val="a4"/>
    <w:rsid w:val="00FE7DB2"/>
    <w:rPr>
      <w:sz w:val="18"/>
      <w:szCs w:val="18"/>
    </w:rPr>
  </w:style>
  <w:style w:type="paragraph" w:styleId="a5">
    <w:name w:val="Date"/>
    <w:basedOn w:val="a"/>
    <w:next w:val="a"/>
    <w:link w:val="Char1"/>
    <w:uiPriority w:val="99"/>
    <w:semiHidden/>
    <w:unhideWhenUsed/>
    <w:rsid w:val="00FE7DB2"/>
    <w:pPr>
      <w:ind w:leftChars="2500" w:left="100"/>
    </w:pPr>
  </w:style>
  <w:style w:type="character" w:customStyle="1" w:styleId="Char1">
    <w:name w:val="日期 Char"/>
    <w:basedOn w:val="a0"/>
    <w:link w:val="a5"/>
    <w:uiPriority w:val="99"/>
    <w:semiHidden/>
    <w:rsid w:val="00FE7DB2"/>
  </w:style>
  <w:style w:type="character" w:styleId="a6">
    <w:name w:val="page number"/>
    <w:basedOn w:val="a0"/>
    <w:rsid w:val="00FE7DB2"/>
  </w:style>
</w:styles>
</file>

<file path=word/webSettings.xml><?xml version="1.0" encoding="utf-8"?>
<w:webSettings xmlns:r="http://schemas.openxmlformats.org/officeDocument/2006/relationships" xmlns:w="http://schemas.openxmlformats.org/wordprocessingml/2006/main">
  <w:divs>
    <w:div w:id="2020302854">
      <w:bodyDiv w:val="1"/>
      <w:marLeft w:val="0"/>
      <w:marRight w:val="0"/>
      <w:marTop w:val="0"/>
      <w:marBottom w:val="0"/>
      <w:divBdr>
        <w:top w:val="none" w:sz="0" w:space="0" w:color="auto"/>
        <w:left w:val="none" w:sz="0" w:space="0" w:color="auto"/>
        <w:bottom w:val="none" w:sz="0" w:space="0" w:color="auto"/>
        <w:right w:val="none" w:sz="0" w:space="0" w:color="auto"/>
      </w:divBdr>
      <w:divsChild>
        <w:div w:id="4492769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1039</Words>
  <Characters>5923</Characters>
  <Application>Microsoft Office Word</Application>
  <DocSecurity>0</DocSecurity>
  <Lines>49</Lines>
  <Paragraphs>13</Paragraphs>
  <ScaleCrop>false</ScaleCrop>
  <Company>Microsoft</Company>
  <LinksUpToDate>false</LinksUpToDate>
  <CharactersWithSpaces>6949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李洵</cp:lastModifiedBy>
  <cp:revision>5</cp:revision>
  <dcterms:created xsi:type="dcterms:W3CDTF">2018-12-23T05:08:00Z</dcterms:created>
  <dcterms:modified xsi:type="dcterms:W3CDTF">2018-12-23T07:02:00Z</dcterms:modified>
</cp:coreProperties>
</file>